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38D65" w14:textId="77777777" w:rsidR="00585288" w:rsidRPr="008E1F0A" w:rsidRDefault="00585288" w:rsidP="00585288">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8E1F0A">
        <w:rPr>
          <w:rFonts w:ascii="Arial" w:hAnsi="Arial" w:cs="Arial"/>
          <w:b/>
          <w:bCs/>
          <w:caps/>
          <w:sz w:val="22"/>
          <w:szCs w:val="22"/>
        </w:rPr>
        <w:t>paslaugų pirkimo-pardavimo sutarties Specialiosios sąlygos</w:t>
      </w:r>
    </w:p>
    <w:p w14:paraId="46E92224" w14:textId="77777777" w:rsidR="00AA7F2F" w:rsidRDefault="00AA7F2F" w:rsidP="00AA7F2F">
      <w:pPr>
        <w:jc w:val="center"/>
        <w:rPr>
          <w:rFonts w:ascii="Arial" w:hAnsi="Arial" w:cs="Arial"/>
          <w:b/>
          <w:bCs/>
          <w:caps/>
          <w:sz w:val="22"/>
          <w:szCs w:val="22"/>
        </w:rPr>
      </w:pPr>
    </w:p>
    <w:p w14:paraId="2D9673AB" w14:textId="5B116F56" w:rsidR="001B050D" w:rsidRPr="00AA7F2F" w:rsidRDefault="00AA7F2F" w:rsidP="00AA7F2F">
      <w:pPr>
        <w:jc w:val="center"/>
        <w:rPr>
          <w:rFonts w:ascii="Arial" w:hAnsi="Arial" w:cs="Arial"/>
          <w:b/>
          <w:bCs/>
          <w:caps/>
          <w:sz w:val="22"/>
          <w:szCs w:val="22"/>
        </w:rPr>
      </w:pPr>
      <w:r w:rsidRPr="00AA7F2F">
        <w:rPr>
          <w:rFonts w:ascii="Arial" w:hAnsi="Arial" w:cs="Arial"/>
          <w:b/>
          <w:bCs/>
          <w:caps/>
          <w:sz w:val="22"/>
          <w:szCs w:val="22"/>
        </w:rPr>
        <w:t>SPECIAL TERMS AND CONDITIONS OF THE CONTRACT FOR SALE AND PURCHASE OF THE SERVICES</w:t>
      </w:r>
    </w:p>
    <w:p w14:paraId="072275E6" w14:textId="77777777" w:rsidR="00585288" w:rsidRDefault="0058528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2014"/>
        <w:gridCol w:w="2258"/>
        <w:gridCol w:w="2374"/>
      </w:tblGrid>
      <w:tr w:rsidR="00585288" w:rsidRPr="008E1F0A" w14:paraId="1EDF2FEA" w14:textId="77777777" w:rsidTr="00833C29">
        <w:tc>
          <w:tcPr>
            <w:tcW w:w="2448" w:type="dxa"/>
          </w:tcPr>
          <w:p w14:paraId="59975788" w14:textId="77777777" w:rsidR="00585288" w:rsidRDefault="00585288" w:rsidP="00833C29">
            <w:pPr>
              <w:jc w:val="both"/>
              <w:rPr>
                <w:rFonts w:ascii="Arial" w:hAnsi="Arial" w:cs="Arial"/>
                <w:b/>
                <w:kern w:val="2"/>
                <w:sz w:val="22"/>
                <w:szCs w:val="22"/>
              </w:rPr>
            </w:pPr>
            <w:r w:rsidRPr="008E1F0A">
              <w:rPr>
                <w:rFonts w:ascii="Arial" w:hAnsi="Arial" w:cs="Arial"/>
                <w:b/>
                <w:kern w:val="2"/>
                <w:sz w:val="22"/>
                <w:szCs w:val="22"/>
              </w:rPr>
              <w:t>Sutarties pavadinimas</w:t>
            </w:r>
          </w:p>
          <w:p w14:paraId="6240B1D0" w14:textId="77777777" w:rsidR="00884EBC" w:rsidRDefault="00884EBC" w:rsidP="00833C29">
            <w:pPr>
              <w:jc w:val="both"/>
              <w:rPr>
                <w:rFonts w:ascii="Arial" w:hAnsi="Arial" w:cs="Arial"/>
                <w:b/>
                <w:kern w:val="2"/>
                <w:sz w:val="22"/>
                <w:szCs w:val="22"/>
              </w:rPr>
            </w:pPr>
          </w:p>
          <w:p w14:paraId="694B3823" w14:textId="4BD8D43B" w:rsidR="00884EBC" w:rsidRPr="008E1F0A" w:rsidRDefault="00884EBC" w:rsidP="00884EBC">
            <w:pPr>
              <w:rPr>
                <w:rFonts w:ascii="Arial" w:hAnsi="Arial" w:cs="Arial"/>
                <w:b/>
                <w:kern w:val="2"/>
                <w:sz w:val="22"/>
                <w:szCs w:val="22"/>
              </w:rPr>
            </w:pPr>
            <w:r w:rsidRPr="00884EBC">
              <w:rPr>
                <w:rFonts w:ascii="Arial" w:hAnsi="Arial" w:cs="Arial"/>
                <w:b/>
                <w:kern w:val="2"/>
                <w:sz w:val="22"/>
                <w:szCs w:val="22"/>
              </w:rPr>
              <w:t>Name of the Contract</w:t>
            </w:r>
          </w:p>
        </w:tc>
        <w:tc>
          <w:tcPr>
            <w:tcW w:w="7110" w:type="dxa"/>
            <w:gridSpan w:val="3"/>
          </w:tcPr>
          <w:p w14:paraId="47856448" w14:textId="77777777" w:rsidR="00585288" w:rsidRDefault="00585288" w:rsidP="00833C29">
            <w:pPr>
              <w:jc w:val="both"/>
              <w:rPr>
                <w:rFonts w:ascii="Arial" w:hAnsi="Arial" w:cs="Arial"/>
                <w:b/>
                <w:bCs/>
                <w:kern w:val="2"/>
                <w:sz w:val="22"/>
                <w:szCs w:val="22"/>
              </w:rPr>
            </w:pPr>
            <w:r w:rsidRPr="00253246">
              <w:rPr>
                <w:rFonts w:ascii="Arial" w:hAnsi="Arial" w:cs="Arial"/>
                <w:b/>
                <w:bCs/>
                <w:kern w:val="2"/>
                <w:sz w:val="22"/>
                <w:szCs w:val="22"/>
              </w:rPr>
              <w:t>Valstybinės reikšmės kelių tinklo konstrukcinių ir funkcinių duomenų rinkimo paslauga su didelio greičio įranga naudojančia judančią apkrovą</w:t>
            </w:r>
          </w:p>
          <w:p w14:paraId="35598E7D" w14:textId="77777777" w:rsidR="00585288" w:rsidRDefault="00585288" w:rsidP="00833C29">
            <w:pPr>
              <w:jc w:val="both"/>
              <w:rPr>
                <w:rFonts w:ascii="Arial" w:hAnsi="Arial" w:cs="Arial"/>
                <w:b/>
                <w:bCs/>
                <w:kern w:val="2"/>
                <w:sz w:val="22"/>
                <w:szCs w:val="22"/>
              </w:rPr>
            </w:pPr>
          </w:p>
          <w:p w14:paraId="05B57F3E" w14:textId="79890612" w:rsidR="00585288" w:rsidRPr="0049286F" w:rsidRDefault="001D2E24" w:rsidP="001D2E24">
            <w:pPr>
              <w:jc w:val="both"/>
              <w:rPr>
                <w:rFonts w:ascii="Arial" w:hAnsi="Arial" w:cs="Arial"/>
                <w:b/>
                <w:bCs/>
                <w:kern w:val="2"/>
                <w:sz w:val="22"/>
                <w:szCs w:val="22"/>
              </w:rPr>
            </w:pPr>
            <w:r w:rsidRPr="001D2E24">
              <w:rPr>
                <w:rFonts w:ascii="Arial" w:hAnsi="Arial" w:cs="Arial"/>
                <w:b/>
                <w:bCs/>
                <w:kern w:val="2"/>
                <w:sz w:val="22"/>
                <w:szCs w:val="22"/>
              </w:rPr>
              <w:t>Service of collection of structural and functional data on the national road network with high-speed equipment using moving loads</w:t>
            </w:r>
          </w:p>
        </w:tc>
      </w:tr>
      <w:tr w:rsidR="00585288" w:rsidRPr="008E1F0A" w14:paraId="03A78464" w14:textId="77777777" w:rsidTr="00954677">
        <w:tc>
          <w:tcPr>
            <w:tcW w:w="2448" w:type="dxa"/>
          </w:tcPr>
          <w:p w14:paraId="5540FFB4" w14:textId="77777777" w:rsidR="00585288" w:rsidRDefault="00585288" w:rsidP="00833C29">
            <w:pPr>
              <w:jc w:val="both"/>
              <w:rPr>
                <w:rFonts w:ascii="Arial" w:hAnsi="Arial" w:cs="Arial"/>
                <w:b/>
                <w:kern w:val="2"/>
                <w:sz w:val="22"/>
                <w:szCs w:val="22"/>
              </w:rPr>
            </w:pPr>
            <w:r w:rsidRPr="008E1F0A">
              <w:rPr>
                <w:rFonts w:ascii="Arial" w:hAnsi="Arial" w:cs="Arial"/>
                <w:b/>
                <w:kern w:val="2"/>
                <w:sz w:val="22"/>
                <w:szCs w:val="22"/>
              </w:rPr>
              <w:t>Sutarties data</w:t>
            </w:r>
          </w:p>
          <w:p w14:paraId="0E58B08D" w14:textId="77777777" w:rsidR="001D2E24" w:rsidRDefault="001D2E24" w:rsidP="00833C29">
            <w:pPr>
              <w:jc w:val="both"/>
              <w:rPr>
                <w:rFonts w:ascii="Arial" w:hAnsi="Arial" w:cs="Arial"/>
                <w:b/>
                <w:kern w:val="2"/>
                <w:sz w:val="22"/>
                <w:szCs w:val="22"/>
              </w:rPr>
            </w:pPr>
          </w:p>
          <w:p w14:paraId="733DD4EF" w14:textId="04CD2561" w:rsidR="001D2E24" w:rsidRPr="008E1F0A" w:rsidRDefault="00954677" w:rsidP="00833C29">
            <w:pPr>
              <w:jc w:val="both"/>
              <w:rPr>
                <w:rFonts w:ascii="Arial" w:hAnsi="Arial" w:cs="Arial"/>
                <w:b/>
                <w:kern w:val="2"/>
                <w:sz w:val="22"/>
                <w:szCs w:val="22"/>
              </w:rPr>
            </w:pPr>
            <w:r w:rsidRPr="00954677">
              <w:rPr>
                <w:rFonts w:ascii="Arial" w:hAnsi="Arial" w:cs="Arial"/>
                <w:b/>
                <w:kern w:val="2"/>
                <w:sz w:val="22"/>
                <w:szCs w:val="22"/>
              </w:rPr>
              <w:t>Date of the Contract</w:t>
            </w:r>
          </w:p>
        </w:tc>
        <w:tc>
          <w:tcPr>
            <w:tcW w:w="2177" w:type="dxa"/>
            <w:vAlign w:val="center"/>
          </w:tcPr>
          <w:p w14:paraId="261EC61E" w14:textId="77777777" w:rsidR="00585288" w:rsidRPr="008E1F0A" w:rsidRDefault="00585288" w:rsidP="00954677">
            <w:pPr>
              <w:jc w:val="center"/>
              <w:rPr>
                <w:rFonts w:ascii="Arial" w:hAnsi="Arial" w:cs="Arial"/>
                <w:kern w:val="2"/>
                <w:sz w:val="22"/>
                <w:szCs w:val="22"/>
              </w:rPr>
            </w:pPr>
            <w:r>
              <w:rPr>
                <w:rFonts w:ascii="Arial" w:hAnsi="Arial" w:cs="Arial"/>
                <w:kern w:val="2"/>
                <w:sz w:val="22"/>
                <w:szCs w:val="22"/>
              </w:rPr>
              <w:t>-</w:t>
            </w:r>
          </w:p>
        </w:tc>
        <w:tc>
          <w:tcPr>
            <w:tcW w:w="2362" w:type="dxa"/>
          </w:tcPr>
          <w:p w14:paraId="533B5872" w14:textId="77777777" w:rsidR="00585288" w:rsidRDefault="00585288" w:rsidP="00833C29">
            <w:pPr>
              <w:jc w:val="both"/>
              <w:rPr>
                <w:rFonts w:ascii="Arial" w:hAnsi="Arial" w:cs="Arial"/>
                <w:b/>
                <w:kern w:val="2"/>
                <w:sz w:val="22"/>
                <w:szCs w:val="22"/>
              </w:rPr>
            </w:pPr>
            <w:r w:rsidRPr="008E1F0A">
              <w:rPr>
                <w:rFonts w:ascii="Arial" w:hAnsi="Arial" w:cs="Arial"/>
                <w:b/>
                <w:kern w:val="2"/>
                <w:sz w:val="22"/>
                <w:szCs w:val="22"/>
              </w:rPr>
              <w:t>Sutarties numeris</w:t>
            </w:r>
          </w:p>
          <w:p w14:paraId="385C7626" w14:textId="77777777" w:rsidR="00954677" w:rsidRDefault="00954677" w:rsidP="00833C29">
            <w:pPr>
              <w:jc w:val="both"/>
              <w:rPr>
                <w:rFonts w:ascii="Arial" w:hAnsi="Arial" w:cs="Arial"/>
                <w:b/>
                <w:kern w:val="2"/>
                <w:sz w:val="22"/>
                <w:szCs w:val="22"/>
              </w:rPr>
            </w:pPr>
          </w:p>
          <w:p w14:paraId="05A338F4" w14:textId="59EE1AE1" w:rsidR="00954677" w:rsidRPr="008E1F0A" w:rsidRDefault="002B16AE" w:rsidP="00833C29">
            <w:pPr>
              <w:jc w:val="both"/>
              <w:rPr>
                <w:rFonts w:ascii="Arial" w:hAnsi="Arial" w:cs="Arial"/>
                <w:b/>
                <w:kern w:val="2"/>
                <w:sz w:val="22"/>
                <w:szCs w:val="22"/>
              </w:rPr>
            </w:pPr>
            <w:r w:rsidRPr="004C3BBB">
              <w:rPr>
                <w:rFonts w:ascii="Arial" w:hAnsi="Arial" w:cs="Arial"/>
                <w:b/>
                <w:kern w:val="2"/>
                <w:sz w:val="22"/>
                <w:szCs w:val="22"/>
              </w:rPr>
              <w:t>Contract number</w:t>
            </w:r>
          </w:p>
        </w:tc>
        <w:tc>
          <w:tcPr>
            <w:tcW w:w="2571" w:type="dxa"/>
            <w:vAlign w:val="center"/>
          </w:tcPr>
          <w:p w14:paraId="61CCAA20" w14:textId="77777777" w:rsidR="00585288" w:rsidRPr="008E1F0A" w:rsidRDefault="00585288" w:rsidP="00954677">
            <w:pPr>
              <w:jc w:val="center"/>
              <w:rPr>
                <w:rFonts w:ascii="Arial" w:hAnsi="Arial" w:cs="Arial"/>
                <w:kern w:val="2"/>
                <w:sz w:val="22"/>
                <w:szCs w:val="22"/>
              </w:rPr>
            </w:pPr>
            <w:r>
              <w:rPr>
                <w:rFonts w:ascii="Arial" w:hAnsi="Arial" w:cs="Arial"/>
                <w:kern w:val="2"/>
                <w:sz w:val="22"/>
                <w:szCs w:val="22"/>
              </w:rPr>
              <w:t>-</w:t>
            </w:r>
          </w:p>
        </w:tc>
      </w:tr>
    </w:tbl>
    <w:p w14:paraId="5296CE58" w14:textId="77777777" w:rsidR="00585288" w:rsidRDefault="00585288"/>
    <w:p w14:paraId="6D8384AC" w14:textId="77777777" w:rsidR="00585288" w:rsidRDefault="0058528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3917"/>
        <w:gridCol w:w="2922"/>
      </w:tblGrid>
      <w:tr w:rsidR="00585288" w:rsidRPr="008E1F0A" w14:paraId="13E5384B" w14:textId="77777777" w:rsidTr="00331941">
        <w:tc>
          <w:tcPr>
            <w:tcW w:w="9016" w:type="dxa"/>
            <w:gridSpan w:val="3"/>
          </w:tcPr>
          <w:p w14:paraId="48DF348D" w14:textId="35EFE163" w:rsidR="00585288" w:rsidRPr="00585288" w:rsidRDefault="00585288" w:rsidP="00585288">
            <w:pPr>
              <w:pStyle w:val="ListParagraph"/>
              <w:numPr>
                <w:ilvl w:val="0"/>
                <w:numId w:val="1"/>
              </w:numPr>
              <w:jc w:val="center"/>
              <w:rPr>
                <w:rFonts w:ascii="Arial" w:hAnsi="Arial" w:cs="Arial"/>
                <w:b/>
                <w:sz w:val="22"/>
                <w:szCs w:val="22"/>
              </w:rPr>
            </w:pPr>
            <w:r w:rsidRPr="00585288">
              <w:rPr>
                <w:rFonts w:ascii="Arial" w:hAnsi="Arial" w:cs="Arial"/>
                <w:b/>
                <w:sz w:val="22"/>
                <w:szCs w:val="22"/>
              </w:rPr>
              <w:t>SUTARTIES ŠALYS</w:t>
            </w:r>
          </w:p>
          <w:p w14:paraId="13BB4F7D" w14:textId="2BD7D047" w:rsidR="00585288" w:rsidRPr="00585288" w:rsidRDefault="00886F4E" w:rsidP="00886F4E">
            <w:pPr>
              <w:pStyle w:val="ListParagraph"/>
              <w:jc w:val="center"/>
              <w:rPr>
                <w:rFonts w:ascii="Arial" w:hAnsi="Arial" w:cs="Arial"/>
                <w:b/>
                <w:sz w:val="22"/>
                <w:szCs w:val="22"/>
              </w:rPr>
            </w:pPr>
            <w:r w:rsidRPr="00886F4E">
              <w:rPr>
                <w:rFonts w:ascii="Arial" w:hAnsi="Arial" w:cs="Arial"/>
                <w:b/>
                <w:sz w:val="22"/>
                <w:szCs w:val="22"/>
              </w:rPr>
              <w:t>PARTIES TO THE CONTRACT</w:t>
            </w:r>
          </w:p>
        </w:tc>
      </w:tr>
      <w:tr w:rsidR="00585288" w:rsidRPr="008E1F0A" w14:paraId="7F2801BC" w14:textId="77777777" w:rsidTr="00F8186A">
        <w:tc>
          <w:tcPr>
            <w:tcW w:w="1555" w:type="dxa"/>
            <w:vMerge w:val="restart"/>
          </w:tcPr>
          <w:p w14:paraId="5BAD4C78" w14:textId="77777777" w:rsidR="00585288" w:rsidRPr="008E1F0A" w:rsidRDefault="00585288" w:rsidP="00833C29">
            <w:pPr>
              <w:jc w:val="center"/>
              <w:rPr>
                <w:rFonts w:ascii="Arial" w:hAnsi="Arial" w:cs="Arial"/>
                <w:b/>
                <w:kern w:val="2"/>
                <w:sz w:val="22"/>
                <w:szCs w:val="22"/>
              </w:rPr>
            </w:pPr>
          </w:p>
          <w:p w14:paraId="225B6C6A" w14:textId="77777777" w:rsidR="00585288" w:rsidRPr="008E1F0A" w:rsidRDefault="00585288" w:rsidP="00833C29">
            <w:pPr>
              <w:jc w:val="center"/>
              <w:rPr>
                <w:rFonts w:ascii="Arial" w:hAnsi="Arial" w:cs="Arial"/>
                <w:b/>
                <w:kern w:val="2"/>
                <w:sz w:val="22"/>
                <w:szCs w:val="22"/>
              </w:rPr>
            </w:pPr>
          </w:p>
          <w:p w14:paraId="285AE9AA" w14:textId="77777777" w:rsidR="00585288" w:rsidRPr="008E1F0A" w:rsidRDefault="00585288" w:rsidP="00833C29">
            <w:pPr>
              <w:jc w:val="center"/>
              <w:rPr>
                <w:rFonts w:ascii="Arial" w:hAnsi="Arial" w:cs="Arial"/>
                <w:b/>
                <w:kern w:val="2"/>
                <w:sz w:val="22"/>
                <w:szCs w:val="22"/>
              </w:rPr>
            </w:pPr>
          </w:p>
          <w:p w14:paraId="42C2D95A" w14:textId="77777777" w:rsidR="00585288" w:rsidRPr="008E1F0A" w:rsidRDefault="00585288" w:rsidP="00833C29">
            <w:pPr>
              <w:rPr>
                <w:rFonts w:ascii="Arial" w:hAnsi="Arial" w:cs="Arial"/>
                <w:b/>
                <w:kern w:val="2"/>
                <w:sz w:val="22"/>
                <w:szCs w:val="22"/>
              </w:rPr>
            </w:pPr>
          </w:p>
          <w:p w14:paraId="5B69C922" w14:textId="0455FE17" w:rsidR="00585288" w:rsidRPr="00886F4E" w:rsidRDefault="00585288" w:rsidP="00886F4E">
            <w:pPr>
              <w:pStyle w:val="ListParagraph"/>
              <w:numPr>
                <w:ilvl w:val="1"/>
                <w:numId w:val="1"/>
              </w:numPr>
              <w:rPr>
                <w:rFonts w:ascii="Arial" w:hAnsi="Arial" w:cs="Arial"/>
                <w:b/>
                <w:sz w:val="22"/>
                <w:szCs w:val="22"/>
              </w:rPr>
            </w:pPr>
            <w:r w:rsidRPr="00886F4E">
              <w:rPr>
                <w:rFonts w:ascii="Arial" w:hAnsi="Arial" w:cs="Arial"/>
                <w:b/>
                <w:sz w:val="22"/>
                <w:szCs w:val="22"/>
              </w:rPr>
              <w:t>Pirkėjas</w:t>
            </w:r>
          </w:p>
          <w:p w14:paraId="76045B3F" w14:textId="77777777" w:rsidR="00886F4E" w:rsidRDefault="00886F4E" w:rsidP="00886F4E">
            <w:pPr>
              <w:pStyle w:val="ListParagraph"/>
              <w:ind w:left="1080"/>
              <w:rPr>
                <w:rFonts w:ascii="Arial" w:hAnsi="Arial" w:cs="Arial"/>
                <w:b/>
                <w:sz w:val="22"/>
                <w:szCs w:val="22"/>
              </w:rPr>
            </w:pPr>
          </w:p>
          <w:p w14:paraId="48192D2F" w14:textId="3B05922C" w:rsidR="00886F4E" w:rsidRPr="00886F4E" w:rsidRDefault="00886F4E" w:rsidP="00886F4E">
            <w:pPr>
              <w:pStyle w:val="ListParagraph"/>
              <w:ind w:left="1080"/>
              <w:rPr>
                <w:rFonts w:ascii="Arial" w:hAnsi="Arial" w:cs="Arial"/>
                <w:b/>
                <w:sz w:val="22"/>
                <w:szCs w:val="22"/>
              </w:rPr>
            </w:pPr>
            <w:r>
              <w:rPr>
                <w:rFonts w:ascii="Arial" w:hAnsi="Arial" w:cs="Arial"/>
                <w:b/>
                <w:sz w:val="22"/>
                <w:szCs w:val="22"/>
              </w:rPr>
              <w:t>Buyer</w:t>
            </w:r>
          </w:p>
        </w:tc>
        <w:tc>
          <w:tcPr>
            <w:tcW w:w="4251" w:type="dxa"/>
          </w:tcPr>
          <w:p w14:paraId="2A436EEB" w14:textId="7802F885" w:rsidR="00524AEE" w:rsidRPr="00524AEE" w:rsidRDefault="00585288" w:rsidP="00524AEE">
            <w:pPr>
              <w:pStyle w:val="ListParagraph"/>
              <w:numPr>
                <w:ilvl w:val="2"/>
                <w:numId w:val="2"/>
              </w:numPr>
              <w:rPr>
                <w:rFonts w:ascii="Arial" w:hAnsi="Arial" w:cs="Arial"/>
                <w:sz w:val="22"/>
                <w:szCs w:val="22"/>
              </w:rPr>
            </w:pPr>
            <w:r w:rsidRPr="00524AEE">
              <w:rPr>
                <w:rFonts w:ascii="Arial" w:hAnsi="Arial" w:cs="Arial"/>
                <w:sz w:val="22"/>
                <w:szCs w:val="22"/>
              </w:rPr>
              <w:t>Pavadinimas</w:t>
            </w:r>
            <w:r w:rsidR="00524AEE" w:rsidRPr="00524AEE">
              <w:rPr>
                <w:rFonts w:ascii="Arial" w:hAnsi="Arial" w:cs="Arial"/>
                <w:sz w:val="22"/>
                <w:szCs w:val="22"/>
              </w:rPr>
              <w:t xml:space="preserve"> </w:t>
            </w:r>
          </w:p>
          <w:p w14:paraId="3A8544D5" w14:textId="77777777" w:rsidR="00524AEE" w:rsidRDefault="00524AEE" w:rsidP="00524AEE">
            <w:pPr>
              <w:pStyle w:val="ListParagraph"/>
              <w:rPr>
                <w:rFonts w:ascii="Arial" w:hAnsi="Arial" w:cs="Arial"/>
                <w:sz w:val="22"/>
                <w:szCs w:val="22"/>
              </w:rPr>
            </w:pPr>
          </w:p>
          <w:p w14:paraId="08E7359A" w14:textId="09A5D912" w:rsidR="00585288" w:rsidRPr="00524AEE" w:rsidRDefault="00524AEE" w:rsidP="00524AEE">
            <w:pPr>
              <w:pStyle w:val="ListParagraph"/>
              <w:rPr>
                <w:rFonts w:ascii="Arial" w:hAnsi="Arial" w:cs="Arial"/>
                <w:sz w:val="22"/>
                <w:szCs w:val="22"/>
              </w:rPr>
            </w:pPr>
            <w:r w:rsidRPr="00524AEE">
              <w:rPr>
                <w:rFonts w:ascii="Arial" w:hAnsi="Arial" w:cs="Arial"/>
                <w:sz w:val="22"/>
                <w:szCs w:val="22"/>
              </w:rPr>
              <w:t>Name</w:t>
            </w:r>
          </w:p>
        </w:tc>
        <w:tc>
          <w:tcPr>
            <w:tcW w:w="3210" w:type="dxa"/>
            <w:vAlign w:val="center"/>
          </w:tcPr>
          <w:p w14:paraId="28F28D59" w14:textId="77777777" w:rsidR="00585288" w:rsidRDefault="00585288" w:rsidP="00F8186A">
            <w:pPr>
              <w:jc w:val="center"/>
              <w:rPr>
                <w:rFonts w:ascii="Arial" w:hAnsi="Arial" w:cs="Arial"/>
                <w:color w:val="000000" w:themeColor="text1"/>
                <w:sz w:val="22"/>
                <w:szCs w:val="22"/>
              </w:rPr>
            </w:pPr>
            <w:r w:rsidRPr="005A0480">
              <w:rPr>
                <w:rFonts w:ascii="Arial" w:hAnsi="Arial" w:cs="Arial"/>
                <w:color w:val="000000" w:themeColor="text1"/>
                <w:sz w:val="22"/>
                <w:szCs w:val="22"/>
              </w:rPr>
              <w:t>Akcinė bendrovė „Via Lietuva“</w:t>
            </w:r>
          </w:p>
          <w:p w14:paraId="7F0F18AE" w14:textId="77777777" w:rsidR="00175091" w:rsidRDefault="00175091" w:rsidP="00F8186A">
            <w:pPr>
              <w:jc w:val="center"/>
              <w:rPr>
                <w:rFonts w:ascii="Arial" w:hAnsi="Arial" w:cs="Arial"/>
                <w:color w:val="000000" w:themeColor="text1"/>
                <w:sz w:val="22"/>
                <w:szCs w:val="22"/>
              </w:rPr>
            </w:pPr>
          </w:p>
          <w:p w14:paraId="28FFFA09" w14:textId="37B6E8D6" w:rsidR="00585288" w:rsidRPr="005A0480" w:rsidRDefault="00175091" w:rsidP="00F8186A">
            <w:pPr>
              <w:jc w:val="center"/>
              <w:rPr>
                <w:rFonts w:ascii="Arial" w:eastAsia="Arial" w:hAnsi="Arial" w:cs="Arial"/>
                <w:kern w:val="2"/>
                <w:sz w:val="22"/>
                <w:szCs w:val="22"/>
              </w:rPr>
            </w:pPr>
            <w:r>
              <w:rPr>
                <w:rFonts w:ascii="Arial" w:hAnsi="Arial" w:cs="Arial"/>
                <w:color w:val="000000" w:themeColor="text1"/>
                <w:sz w:val="22"/>
                <w:szCs w:val="22"/>
              </w:rPr>
              <w:t>Public limited liability</w:t>
            </w:r>
            <w:r w:rsidRPr="004C3BBB">
              <w:rPr>
                <w:rFonts w:ascii="Arial" w:hAnsi="Arial" w:cs="Arial"/>
                <w:color w:val="000000" w:themeColor="text1"/>
                <w:sz w:val="22"/>
                <w:szCs w:val="22"/>
              </w:rPr>
              <w:t xml:space="preserve"> company Via Lietuva</w:t>
            </w:r>
          </w:p>
        </w:tc>
      </w:tr>
      <w:tr w:rsidR="00585288" w:rsidRPr="008E1F0A" w14:paraId="1F8F4CD8" w14:textId="77777777" w:rsidTr="00F8186A">
        <w:tc>
          <w:tcPr>
            <w:tcW w:w="1555" w:type="dxa"/>
            <w:vMerge/>
          </w:tcPr>
          <w:p w14:paraId="3CD77AAA" w14:textId="77777777" w:rsidR="00585288" w:rsidRPr="008E1F0A" w:rsidRDefault="00585288" w:rsidP="00833C29">
            <w:pPr>
              <w:rPr>
                <w:rFonts w:ascii="Arial" w:hAnsi="Arial" w:cs="Arial"/>
                <w:kern w:val="2"/>
                <w:sz w:val="22"/>
                <w:szCs w:val="22"/>
              </w:rPr>
            </w:pPr>
          </w:p>
        </w:tc>
        <w:tc>
          <w:tcPr>
            <w:tcW w:w="4251" w:type="dxa"/>
          </w:tcPr>
          <w:p w14:paraId="7C64787C" w14:textId="77777777" w:rsidR="00585288" w:rsidRDefault="00585288" w:rsidP="00585288">
            <w:pPr>
              <w:pStyle w:val="ListParagraph"/>
              <w:numPr>
                <w:ilvl w:val="2"/>
                <w:numId w:val="1"/>
              </w:numPr>
              <w:jc w:val="both"/>
              <w:rPr>
                <w:rFonts w:ascii="Arial" w:hAnsi="Arial" w:cs="Arial"/>
                <w:sz w:val="22"/>
                <w:szCs w:val="22"/>
              </w:rPr>
            </w:pPr>
            <w:r w:rsidRPr="00585288">
              <w:rPr>
                <w:rFonts w:ascii="Arial" w:hAnsi="Arial" w:cs="Arial"/>
                <w:sz w:val="22"/>
                <w:szCs w:val="22"/>
              </w:rPr>
              <w:t>Juridinio asmens kodas</w:t>
            </w:r>
          </w:p>
          <w:p w14:paraId="2F0606B1" w14:textId="77777777" w:rsidR="00524AEE" w:rsidRDefault="00524AEE" w:rsidP="00B45BF2">
            <w:pPr>
              <w:pStyle w:val="ListParagraph"/>
              <w:ind w:left="1080"/>
              <w:jc w:val="both"/>
              <w:rPr>
                <w:rFonts w:ascii="Arial" w:hAnsi="Arial" w:cs="Arial"/>
                <w:sz w:val="22"/>
                <w:szCs w:val="22"/>
              </w:rPr>
            </w:pPr>
          </w:p>
          <w:p w14:paraId="31899EDB" w14:textId="25AE692F" w:rsidR="00B45BF2" w:rsidRPr="00585288" w:rsidRDefault="00B45BF2" w:rsidP="00B45BF2">
            <w:pPr>
              <w:pStyle w:val="ListParagraph"/>
              <w:ind w:left="1080"/>
              <w:jc w:val="both"/>
              <w:rPr>
                <w:rFonts w:ascii="Arial" w:hAnsi="Arial" w:cs="Arial"/>
                <w:sz w:val="22"/>
                <w:szCs w:val="22"/>
              </w:rPr>
            </w:pPr>
            <w:r w:rsidRPr="004C3BBB">
              <w:rPr>
                <w:rFonts w:ascii="Arial" w:hAnsi="Arial" w:cs="Arial"/>
                <w:sz w:val="22"/>
                <w:szCs w:val="22"/>
              </w:rPr>
              <w:t>Legal entity registration number</w:t>
            </w:r>
          </w:p>
        </w:tc>
        <w:tc>
          <w:tcPr>
            <w:tcW w:w="3210" w:type="dxa"/>
            <w:vAlign w:val="center"/>
          </w:tcPr>
          <w:p w14:paraId="079FFBE6" w14:textId="77777777" w:rsidR="00585288" w:rsidRPr="005A0480" w:rsidRDefault="00585288" w:rsidP="00F8186A">
            <w:pPr>
              <w:jc w:val="center"/>
              <w:rPr>
                <w:rFonts w:ascii="Arial" w:eastAsia="Arial" w:hAnsi="Arial" w:cs="Arial"/>
                <w:kern w:val="2"/>
                <w:sz w:val="22"/>
                <w:szCs w:val="22"/>
              </w:rPr>
            </w:pPr>
            <w:r w:rsidRPr="005A0480">
              <w:rPr>
                <w:rFonts w:ascii="Arial" w:hAnsi="Arial" w:cs="Arial"/>
                <w:color w:val="000000" w:themeColor="text1"/>
                <w:sz w:val="22"/>
                <w:szCs w:val="22"/>
              </w:rPr>
              <w:t>188710638</w:t>
            </w:r>
          </w:p>
        </w:tc>
      </w:tr>
      <w:tr w:rsidR="00585288" w:rsidRPr="008E1F0A" w14:paraId="0801F64A" w14:textId="77777777" w:rsidTr="00F8186A">
        <w:tc>
          <w:tcPr>
            <w:tcW w:w="1555" w:type="dxa"/>
            <w:vMerge/>
          </w:tcPr>
          <w:p w14:paraId="5783CD57" w14:textId="77777777" w:rsidR="00585288" w:rsidRPr="008E1F0A" w:rsidRDefault="00585288" w:rsidP="00833C29">
            <w:pPr>
              <w:rPr>
                <w:rFonts w:ascii="Arial" w:hAnsi="Arial" w:cs="Arial"/>
                <w:kern w:val="2"/>
                <w:sz w:val="22"/>
                <w:szCs w:val="22"/>
              </w:rPr>
            </w:pPr>
          </w:p>
        </w:tc>
        <w:tc>
          <w:tcPr>
            <w:tcW w:w="4251" w:type="dxa"/>
          </w:tcPr>
          <w:p w14:paraId="22063033" w14:textId="6273D32A" w:rsidR="00585288" w:rsidRPr="00585288" w:rsidRDefault="00585288" w:rsidP="00585288">
            <w:pPr>
              <w:pStyle w:val="ListParagraph"/>
              <w:numPr>
                <w:ilvl w:val="2"/>
                <w:numId w:val="1"/>
              </w:numPr>
              <w:rPr>
                <w:rFonts w:ascii="Arial" w:hAnsi="Arial" w:cs="Arial"/>
                <w:sz w:val="22"/>
                <w:szCs w:val="22"/>
              </w:rPr>
            </w:pPr>
            <w:r w:rsidRPr="00585288">
              <w:rPr>
                <w:rFonts w:ascii="Arial" w:hAnsi="Arial" w:cs="Arial"/>
                <w:sz w:val="22"/>
                <w:szCs w:val="22"/>
              </w:rPr>
              <w:t>Adresas</w:t>
            </w:r>
          </w:p>
          <w:p w14:paraId="28A64E4E" w14:textId="77777777" w:rsidR="00524AEE" w:rsidRDefault="00524AEE" w:rsidP="00585288">
            <w:pPr>
              <w:pStyle w:val="ListParagraph"/>
              <w:ind w:left="1080"/>
              <w:rPr>
                <w:rFonts w:ascii="Arial" w:hAnsi="Arial" w:cs="Arial"/>
                <w:sz w:val="22"/>
                <w:szCs w:val="22"/>
              </w:rPr>
            </w:pPr>
          </w:p>
          <w:p w14:paraId="76695865" w14:textId="153B8D3E" w:rsidR="00585288" w:rsidRPr="00585288" w:rsidRDefault="00453708" w:rsidP="00585288">
            <w:pPr>
              <w:pStyle w:val="ListParagraph"/>
              <w:ind w:left="1080"/>
              <w:rPr>
                <w:rFonts w:ascii="Arial" w:hAnsi="Arial" w:cs="Arial"/>
                <w:sz w:val="22"/>
                <w:szCs w:val="22"/>
              </w:rPr>
            </w:pPr>
            <w:r w:rsidRPr="004C3BBB">
              <w:rPr>
                <w:rFonts w:ascii="Arial" w:hAnsi="Arial" w:cs="Arial"/>
                <w:sz w:val="22"/>
                <w:szCs w:val="22"/>
              </w:rPr>
              <w:t>Address</w:t>
            </w:r>
          </w:p>
        </w:tc>
        <w:tc>
          <w:tcPr>
            <w:tcW w:w="3210" w:type="dxa"/>
            <w:vAlign w:val="center"/>
          </w:tcPr>
          <w:p w14:paraId="42711A12" w14:textId="77777777" w:rsidR="00585288" w:rsidRPr="005A0480" w:rsidRDefault="00585288" w:rsidP="00F8186A">
            <w:pPr>
              <w:jc w:val="center"/>
              <w:rPr>
                <w:rFonts w:ascii="Arial" w:eastAsia="Arial" w:hAnsi="Arial" w:cs="Arial"/>
                <w:kern w:val="2"/>
                <w:sz w:val="22"/>
                <w:szCs w:val="22"/>
              </w:rPr>
            </w:pPr>
            <w:r w:rsidRPr="005A0480">
              <w:rPr>
                <w:rFonts w:ascii="Arial" w:hAnsi="Arial" w:cs="Arial"/>
                <w:color w:val="000000" w:themeColor="text1"/>
                <w:sz w:val="22"/>
                <w:szCs w:val="22"/>
              </w:rPr>
              <w:t>Kauno g. 22-202</w:t>
            </w:r>
            <w:r>
              <w:rPr>
                <w:rFonts w:ascii="Arial" w:hAnsi="Arial" w:cs="Arial"/>
                <w:color w:val="000000" w:themeColor="text1"/>
                <w:sz w:val="22"/>
                <w:szCs w:val="22"/>
              </w:rPr>
              <w:t>,</w:t>
            </w:r>
            <w:r w:rsidRPr="005A0480">
              <w:rPr>
                <w:rFonts w:ascii="Arial" w:hAnsi="Arial" w:cs="Arial"/>
                <w:color w:val="000000" w:themeColor="text1"/>
                <w:sz w:val="22"/>
                <w:szCs w:val="22"/>
              </w:rPr>
              <w:t xml:space="preserve"> LT– 03212 Vilnius</w:t>
            </w:r>
          </w:p>
        </w:tc>
      </w:tr>
      <w:tr w:rsidR="00585288" w:rsidRPr="008E1F0A" w14:paraId="4013270A" w14:textId="77777777" w:rsidTr="00F8186A">
        <w:tc>
          <w:tcPr>
            <w:tcW w:w="1555" w:type="dxa"/>
            <w:vMerge/>
          </w:tcPr>
          <w:p w14:paraId="4E522EE0" w14:textId="77777777" w:rsidR="00585288" w:rsidRPr="008E1F0A" w:rsidRDefault="00585288" w:rsidP="00833C29">
            <w:pPr>
              <w:rPr>
                <w:rFonts w:ascii="Arial" w:hAnsi="Arial" w:cs="Arial"/>
                <w:kern w:val="2"/>
                <w:sz w:val="22"/>
                <w:szCs w:val="22"/>
              </w:rPr>
            </w:pPr>
          </w:p>
        </w:tc>
        <w:tc>
          <w:tcPr>
            <w:tcW w:w="4251" w:type="dxa"/>
          </w:tcPr>
          <w:p w14:paraId="44C02A73" w14:textId="1B294D0E" w:rsidR="00585288" w:rsidRPr="00585288" w:rsidRDefault="00585288" w:rsidP="00585288">
            <w:pPr>
              <w:pStyle w:val="ListParagraph"/>
              <w:numPr>
                <w:ilvl w:val="2"/>
                <w:numId w:val="1"/>
              </w:numPr>
              <w:rPr>
                <w:rFonts w:ascii="Arial" w:hAnsi="Arial" w:cs="Arial"/>
                <w:sz w:val="22"/>
                <w:szCs w:val="22"/>
              </w:rPr>
            </w:pPr>
            <w:r w:rsidRPr="00585288">
              <w:rPr>
                <w:rFonts w:ascii="Arial" w:hAnsi="Arial" w:cs="Arial"/>
                <w:sz w:val="22"/>
                <w:szCs w:val="22"/>
              </w:rPr>
              <w:t>PVM mokėtojo kodas</w:t>
            </w:r>
          </w:p>
          <w:p w14:paraId="3BBE9C36" w14:textId="77777777" w:rsidR="005A117A" w:rsidRDefault="005A117A" w:rsidP="00585288">
            <w:pPr>
              <w:pStyle w:val="ListParagraph"/>
              <w:ind w:left="1080"/>
              <w:rPr>
                <w:rFonts w:ascii="Arial" w:hAnsi="Arial" w:cs="Arial"/>
                <w:sz w:val="22"/>
                <w:szCs w:val="22"/>
              </w:rPr>
            </w:pPr>
          </w:p>
          <w:p w14:paraId="41DD37D8" w14:textId="40F61634" w:rsidR="00585288" w:rsidRPr="00585288" w:rsidRDefault="005A117A" w:rsidP="00585288">
            <w:pPr>
              <w:pStyle w:val="ListParagraph"/>
              <w:ind w:left="1080"/>
              <w:rPr>
                <w:rFonts w:ascii="Arial" w:hAnsi="Arial" w:cs="Arial"/>
                <w:sz w:val="22"/>
                <w:szCs w:val="22"/>
              </w:rPr>
            </w:pPr>
            <w:r w:rsidRPr="004C3BBB">
              <w:rPr>
                <w:rFonts w:ascii="Arial" w:hAnsi="Arial" w:cs="Arial"/>
                <w:sz w:val="22"/>
                <w:szCs w:val="22"/>
              </w:rPr>
              <w:t>VAT identification number</w:t>
            </w:r>
          </w:p>
        </w:tc>
        <w:tc>
          <w:tcPr>
            <w:tcW w:w="3210" w:type="dxa"/>
            <w:vAlign w:val="center"/>
          </w:tcPr>
          <w:p w14:paraId="5EB42598" w14:textId="77777777" w:rsidR="00585288" w:rsidRPr="005A0480" w:rsidRDefault="00585288" w:rsidP="00F8186A">
            <w:pPr>
              <w:jc w:val="center"/>
              <w:rPr>
                <w:rFonts w:ascii="Arial" w:eastAsia="Arial" w:hAnsi="Arial" w:cs="Arial"/>
                <w:kern w:val="2"/>
                <w:sz w:val="22"/>
                <w:szCs w:val="22"/>
              </w:rPr>
            </w:pPr>
            <w:r w:rsidRPr="005A0480">
              <w:rPr>
                <w:rFonts w:ascii="Arial" w:hAnsi="Arial" w:cs="Arial"/>
                <w:color w:val="000000" w:themeColor="text1"/>
                <w:sz w:val="22"/>
                <w:szCs w:val="22"/>
              </w:rPr>
              <w:t>LT100009270611</w:t>
            </w:r>
          </w:p>
        </w:tc>
      </w:tr>
      <w:tr w:rsidR="00585288" w:rsidRPr="008E1F0A" w14:paraId="0D75A544" w14:textId="77777777" w:rsidTr="00F8186A">
        <w:tc>
          <w:tcPr>
            <w:tcW w:w="1555" w:type="dxa"/>
            <w:vMerge/>
          </w:tcPr>
          <w:p w14:paraId="39CD76E9" w14:textId="77777777" w:rsidR="00585288" w:rsidRPr="008E1F0A" w:rsidRDefault="00585288" w:rsidP="00833C29">
            <w:pPr>
              <w:rPr>
                <w:rFonts w:ascii="Arial" w:hAnsi="Arial" w:cs="Arial"/>
                <w:kern w:val="2"/>
                <w:sz w:val="22"/>
                <w:szCs w:val="22"/>
              </w:rPr>
            </w:pPr>
          </w:p>
        </w:tc>
        <w:tc>
          <w:tcPr>
            <w:tcW w:w="4251" w:type="dxa"/>
          </w:tcPr>
          <w:p w14:paraId="41614CD3" w14:textId="4CCD24E6" w:rsidR="00585288" w:rsidRPr="00585288" w:rsidRDefault="00585288" w:rsidP="00585288">
            <w:pPr>
              <w:pStyle w:val="ListParagraph"/>
              <w:numPr>
                <w:ilvl w:val="2"/>
                <w:numId w:val="1"/>
              </w:numPr>
              <w:rPr>
                <w:rFonts w:ascii="Arial" w:hAnsi="Arial" w:cs="Arial"/>
                <w:sz w:val="22"/>
                <w:szCs w:val="22"/>
              </w:rPr>
            </w:pPr>
            <w:r w:rsidRPr="00585288">
              <w:rPr>
                <w:rFonts w:ascii="Arial" w:hAnsi="Arial" w:cs="Arial"/>
                <w:sz w:val="22"/>
                <w:szCs w:val="22"/>
              </w:rPr>
              <w:t>Atsiskaitomoji sąskaita</w:t>
            </w:r>
          </w:p>
          <w:p w14:paraId="3731CB32" w14:textId="77777777" w:rsidR="00694BDF" w:rsidRDefault="00694BDF" w:rsidP="00585288">
            <w:pPr>
              <w:pStyle w:val="ListParagraph"/>
              <w:ind w:left="1080"/>
              <w:rPr>
                <w:rFonts w:ascii="Arial" w:hAnsi="Arial" w:cs="Arial"/>
                <w:sz w:val="22"/>
                <w:szCs w:val="22"/>
              </w:rPr>
            </w:pPr>
          </w:p>
          <w:p w14:paraId="1A579F0A" w14:textId="66251209" w:rsidR="00585288" w:rsidRPr="00585288" w:rsidRDefault="00694BDF" w:rsidP="00585288">
            <w:pPr>
              <w:pStyle w:val="ListParagraph"/>
              <w:ind w:left="1080"/>
              <w:rPr>
                <w:rFonts w:ascii="Arial" w:hAnsi="Arial" w:cs="Arial"/>
                <w:sz w:val="22"/>
                <w:szCs w:val="22"/>
              </w:rPr>
            </w:pPr>
            <w:r w:rsidRPr="004C3BBB">
              <w:rPr>
                <w:rFonts w:ascii="Arial" w:hAnsi="Arial" w:cs="Arial"/>
                <w:sz w:val="22"/>
                <w:szCs w:val="22"/>
              </w:rPr>
              <w:t>Current account</w:t>
            </w:r>
          </w:p>
        </w:tc>
        <w:tc>
          <w:tcPr>
            <w:tcW w:w="3210" w:type="dxa"/>
            <w:vAlign w:val="center"/>
          </w:tcPr>
          <w:p w14:paraId="2E7D06AB" w14:textId="77777777" w:rsidR="00585288" w:rsidRPr="005A0480" w:rsidRDefault="00585288" w:rsidP="00F8186A">
            <w:pPr>
              <w:jc w:val="center"/>
              <w:rPr>
                <w:rFonts w:ascii="Arial" w:eastAsia="Arial" w:hAnsi="Arial" w:cs="Arial"/>
                <w:kern w:val="2"/>
                <w:sz w:val="22"/>
                <w:szCs w:val="22"/>
              </w:rPr>
            </w:pPr>
            <w:r w:rsidRPr="005A0480">
              <w:rPr>
                <w:rFonts w:ascii="Arial" w:hAnsi="Arial" w:cs="Arial"/>
                <w:color w:val="000000" w:themeColor="text1"/>
                <w:sz w:val="22"/>
                <w:szCs w:val="22"/>
              </w:rPr>
              <w:t>LT37 7300 0100 0245 6303</w:t>
            </w:r>
          </w:p>
        </w:tc>
      </w:tr>
      <w:tr w:rsidR="00585288" w:rsidRPr="008E1F0A" w14:paraId="0F1AFF20" w14:textId="77777777" w:rsidTr="00F8186A">
        <w:tc>
          <w:tcPr>
            <w:tcW w:w="1555" w:type="dxa"/>
            <w:vMerge/>
          </w:tcPr>
          <w:p w14:paraId="7551DEB1" w14:textId="77777777" w:rsidR="00585288" w:rsidRPr="008E1F0A" w:rsidRDefault="00585288" w:rsidP="00833C29">
            <w:pPr>
              <w:rPr>
                <w:rFonts w:ascii="Arial" w:hAnsi="Arial" w:cs="Arial"/>
                <w:kern w:val="2"/>
                <w:sz w:val="22"/>
                <w:szCs w:val="22"/>
              </w:rPr>
            </w:pPr>
          </w:p>
        </w:tc>
        <w:tc>
          <w:tcPr>
            <w:tcW w:w="4251" w:type="dxa"/>
          </w:tcPr>
          <w:p w14:paraId="54461A99" w14:textId="20774DCE" w:rsidR="00585288" w:rsidRPr="00585288" w:rsidRDefault="00585288" w:rsidP="00585288">
            <w:pPr>
              <w:pStyle w:val="ListParagraph"/>
              <w:numPr>
                <w:ilvl w:val="2"/>
                <w:numId w:val="1"/>
              </w:numPr>
              <w:rPr>
                <w:rFonts w:ascii="Arial" w:hAnsi="Arial" w:cs="Arial"/>
                <w:sz w:val="22"/>
                <w:szCs w:val="22"/>
              </w:rPr>
            </w:pPr>
            <w:r w:rsidRPr="00585288">
              <w:rPr>
                <w:rFonts w:ascii="Arial" w:hAnsi="Arial" w:cs="Arial"/>
                <w:sz w:val="22"/>
                <w:szCs w:val="22"/>
              </w:rPr>
              <w:t>Bankas, banko kodas</w:t>
            </w:r>
          </w:p>
          <w:p w14:paraId="40D1138C" w14:textId="77777777" w:rsidR="004E4CE0" w:rsidRDefault="004E4CE0" w:rsidP="00585288">
            <w:pPr>
              <w:pStyle w:val="ListParagraph"/>
              <w:ind w:left="1080"/>
              <w:rPr>
                <w:rFonts w:ascii="Arial" w:hAnsi="Arial" w:cs="Arial"/>
                <w:sz w:val="22"/>
                <w:szCs w:val="22"/>
              </w:rPr>
            </w:pPr>
          </w:p>
          <w:p w14:paraId="60D926F5" w14:textId="14C4111C" w:rsidR="00585288" w:rsidRPr="00585288" w:rsidRDefault="004E4CE0" w:rsidP="00585288">
            <w:pPr>
              <w:pStyle w:val="ListParagraph"/>
              <w:ind w:left="1080"/>
              <w:rPr>
                <w:rFonts w:ascii="Arial" w:hAnsi="Arial" w:cs="Arial"/>
                <w:sz w:val="22"/>
                <w:szCs w:val="22"/>
              </w:rPr>
            </w:pPr>
            <w:r w:rsidRPr="004C3BBB">
              <w:rPr>
                <w:rFonts w:ascii="Arial" w:hAnsi="Arial" w:cs="Arial"/>
                <w:sz w:val="22"/>
                <w:szCs w:val="22"/>
              </w:rPr>
              <w:t>Bank, bank code</w:t>
            </w:r>
          </w:p>
        </w:tc>
        <w:tc>
          <w:tcPr>
            <w:tcW w:w="3210" w:type="dxa"/>
            <w:vAlign w:val="center"/>
          </w:tcPr>
          <w:p w14:paraId="18084A1C" w14:textId="77777777" w:rsidR="00585288" w:rsidRDefault="00585288" w:rsidP="00F8186A">
            <w:pPr>
              <w:jc w:val="center"/>
              <w:rPr>
                <w:rFonts w:ascii="Arial" w:hAnsi="Arial" w:cs="Arial"/>
                <w:color w:val="000000" w:themeColor="text1"/>
                <w:sz w:val="22"/>
                <w:szCs w:val="22"/>
              </w:rPr>
            </w:pPr>
            <w:r w:rsidRPr="005A0480">
              <w:rPr>
                <w:rFonts w:ascii="Arial" w:hAnsi="Arial" w:cs="Arial"/>
                <w:color w:val="000000" w:themeColor="text1"/>
                <w:sz w:val="22"/>
                <w:szCs w:val="22"/>
              </w:rPr>
              <w:t>AB „Swedbank“, 73000</w:t>
            </w:r>
          </w:p>
          <w:p w14:paraId="2BC6EADE" w14:textId="77777777" w:rsidR="00B04A39" w:rsidRDefault="00B04A39" w:rsidP="00F8186A">
            <w:pPr>
              <w:jc w:val="center"/>
              <w:rPr>
                <w:rFonts w:ascii="Arial" w:hAnsi="Arial" w:cs="Arial"/>
                <w:color w:val="000000" w:themeColor="text1"/>
                <w:sz w:val="22"/>
                <w:szCs w:val="22"/>
              </w:rPr>
            </w:pPr>
          </w:p>
          <w:p w14:paraId="05B86C2F" w14:textId="1BABE041" w:rsidR="00B04A39" w:rsidRPr="005A0480" w:rsidRDefault="00B04A39" w:rsidP="00F8186A">
            <w:pPr>
              <w:jc w:val="center"/>
              <w:rPr>
                <w:rFonts w:ascii="Arial" w:eastAsia="Arial" w:hAnsi="Arial" w:cs="Arial"/>
                <w:kern w:val="2"/>
                <w:sz w:val="22"/>
                <w:szCs w:val="22"/>
              </w:rPr>
            </w:pPr>
            <w:r w:rsidRPr="004C3BBB">
              <w:rPr>
                <w:rFonts w:ascii="Arial" w:hAnsi="Arial" w:cs="Arial"/>
                <w:color w:val="000000" w:themeColor="text1"/>
                <w:sz w:val="22"/>
                <w:szCs w:val="22"/>
              </w:rPr>
              <w:t>Swedbank</w:t>
            </w:r>
            <w:r>
              <w:rPr>
                <w:rFonts w:ascii="Arial" w:hAnsi="Arial" w:cs="Arial"/>
                <w:color w:val="000000" w:themeColor="text1"/>
                <w:sz w:val="22"/>
                <w:szCs w:val="22"/>
              </w:rPr>
              <w:t xml:space="preserve"> AB</w:t>
            </w:r>
            <w:r w:rsidRPr="004C3BBB">
              <w:rPr>
                <w:rFonts w:ascii="Arial" w:hAnsi="Arial" w:cs="Arial"/>
                <w:color w:val="000000" w:themeColor="text1"/>
                <w:sz w:val="22"/>
                <w:szCs w:val="22"/>
              </w:rPr>
              <w:t>, 73000</w:t>
            </w:r>
          </w:p>
        </w:tc>
      </w:tr>
      <w:tr w:rsidR="00585288" w:rsidRPr="008E1F0A" w14:paraId="349CE852" w14:textId="77777777" w:rsidTr="00F8186A">
        <w:tc>
          <w:tcPr>
            <w:tcW w:w="1555" w:type="dxa"/>
            <w:vMerge/>
          </w:tcPr>
          <w:p w14:paraId="19BA1D02" w14:textId="77777777" w:rsidR="00585288" w:rsidRPr="008E1F0A" w:rsidRDefault="00585288" w:rsidP="00833C29">
            <w:pPr>
              <w:rPr>
                <w:rFonts w:ascii="Arial" w:hAnsi="Arial" w:cs="Arial"/>
                <w:kern w:val="2"/>
                <w:sz w:val="22"/>
                <w:szCs w:val="22"/>
              </w:rPr>
            </w:pPr>
          </w:p>
        </w:tc>
        <w:tc>
          <w:tcPr>
            <w:tcW w:w="4251" w:type="dxa"/>
          </w:tcPr>
          <w:p w14:paraId="2CCAFB50" w14:textId="02180741" w:rsidR="00585288" w:rsidRPr="00585288" w:rsidRDefault="00585288" w:rsidP="00585288">
            <w:pPr>
              <w:pStyle w:val="ListParagraph"/>
              <w:numPr>
                <w:ilvl w:val="2"/>
                <w:numId w:val="1"/>
              </w:numPr>
              <w:rPr>
                <w:rFonts w:ascii="Arial" w:hAnsi="Arial" w:cs="Arial"/>
                <w:sz w:val="22"/>
                <w:szCs w:val="22"/>
              </w:rPr>
            </w:pPr>
            <w:r w:rsidRPr="00585288">
              <w:rPr>
                <w:rFonts w:ascii="Arial" w:hAnsi="Arial" w:cs="Arial"/>
                <w:sz w:val="22"/>
                <w:szCs w:val="22"/>
              </w:rPr>
              <w:t>Telefonas</w:t>
            </w:r>
          </w:p>
          <w:p w14:paraId="67694DC6" w14:textId="77777777" w:rsidR="00B84CEA" w:rsidRDefault="00B84CEA" w:rsidP="00585288">
            <w:pPr>
              <w:pStyle w:val="ListParagraph"/>
              <w:ind w:left="1080"/>
              <w:rPr>
                <w:rFonts w:ascii="Arial" w:hAnsi="Arial" w:cs="Arial"/>
                <w:sz w:val="22"/>
                <w:szCs w:val="22"/>
              </w:rPr>
            </w:pPr>
          </w:p>
          <w:p w14:paraId="13F799EA" w14:textId="51A5F9B4" w:rsidR="00585288" w:rsidRPr="00585288" w:rsidRDefault="00B84CEA" w:rsidP="00585288">
            <w:pPr>
              <w:pStyle w:val="ListParagraph"/>
              <w:ind w:left="1080"/>
              <w:rPr>
                <w:rFonts w:ascii="Arial" w:hAnsi="Arial" w:cs="Arial"/>
                <w:sz w:val="22"/>
                <w:szCs w:val="22"/>
              </w:rPr>
            </w:pPr>
            <w:r w:rsidRPr="004C3BBB">
              <w:rPr>
                <w:rFonts w:ascii="Arial" w:hAnsi="Arial" w:cs="Arial"/>
                <w:sz w:val="22"/>
                <w:szCs w:val="22"/>
              </w:rPr>
              <w:t>Telephone</w:t>
            </w:r>
          </w:p>
        </w:tc>
        <w:tc>
          <w:tcPr>
            <w:tcW w:w="3210" w:type="dxa"/>
            <w:vAlign w:val="center"/>
          </w:tcPr>
          <w:p w14:paraId="1CD864BA" w14:textId="77777777" w:rsidR="00585288" w:rsidRPr="005A0480" w:rsidRDefault="00585288" w:rsidP="00F8186A">
            <w:pPr>
              <w:jc w:val="center"/>
              <w:rPr>
                <w:rFonts w:ascii="Arial" w:eastAsia="Arial" w:hAnsi="Arial" w:cs="Arial"/>
                <w:kern w:val="2"/>
                <w:sz w:val="22"/>
                <w:szCs w:val="22"/>
              </w:rPr>
            </w:pPr>
            <w:r w:rsidRPr="005A0480">
              <w:rPr>
                <w:rFonts w:ascii="Arial" w:hAnsi="Arial" w:cs="Arial"/>
                <w:color w:val="000000" w:themeColor="text1"/>
                <w:sz w:val="22"/>
                <w:szCs w:val="22"/>
              </w:rPr>
              <w:t>(8 5) 232 9600</w:t>
            </w:r>
          </w:p>
        </w:tc>
      </w:tr>
      <w:tr w:rsidR="00585288" w:rsidRPr="008E1F0A" w14:paraId="2D9127C6" w14:textId="77777777" w:rsidTr="00F8186A">
        <w:tc>
          <w:tcPr>
            <w:tcW w:w="1555" w:type="dxa"/>
            <w:vMerge/>
          </w:tcPr>
          <w:p w14:paraId="028966D6" w14:textId="77777777" w:rsidR="00585288" w:rsidRPr="008E1F0A" w:rsidRDefault="00585288" w:rsidP="00833C29">
            <w:pPr>
              <w:rPr>
                <w:rFonts w:ascii="Arial" w:hAnsi="Arial" w:cs="Arial"/>
                <w:kern w:val="2"/>
                <w:sz w:val="22"/>
                <w:szCs w:val="22"/>
              </w:rPr>
            </w:pPr>
          </w:p>
        </w:tc>
        <w:tc>
          <w:tcPr>
            <w:tcW w:w="4251" w:type="dxa"/>
          </w:tcPr>
          <w:p w14:paraId="74D79B13" w14:textId="0E651F1E" w:rsidR="00585288" w:rsidRPr="00585288" w:rsidRDefault="00585288" w:rsidP="00585288">
            <w:pPr>
              <w:pStyle w:val="ListParagraph"/>
              <w:numPr>
                <w:ilvl w:val="2"/>
                <w:numId w:val="1"/>
              </w:numPr>
              <w:rPr>
                <w:rFonts w:ascii="Arial" w:hAnsi="Arial" w:cs="Arial"/>
                <w:sz w:val="22"/>
                <w:szCs w:val="22"/>
              </w:rPr>
            </w:pPr>
            <w:r w:rsidRPr="00585288">
              <w:rPr>
                <w:rFonts w:ascii="Arial" w:hAnsi="Arial" w:cs="Arial"/>
                <w:sz w:val="22"/>
                <w:szCs w:val="22"/>
              </w:rPr>
              <w:t>El. paštas</w:t>
            </w:r>
          </w:p>
          <w:p w14:paraId="14E53E02" w14:textId="77777777" w:rsidR="004B3D2E" w:rsidRDefault="004B3D2E" w:rsidP="00585288">
            <w:pPr>
              <w:pStyle w:val="ListParagraph"/>
              <w:ind w:left="1080"/>
              <w:rPr>
                <w:rFonts w:ascii="Arial" w:hAnsi="Arial" w:cs="Arial"/>
                <w:sz w:val="22"/>
                <w:szCs w:val="22"/>
              </w:rPr>
            </w:pPr>
          </w:p>
          <w:p w14:paraId="6C3AD96F" w14:textId="267295B0" w:rsidR="00585288" w:rsidRPr="00585288" w:rsidRDefault="004B3D2E" w:rsidP="00585288">
            <w:pPr>
              <w:pStyle w:val="ListParagraph"/>
              <w:ind w:left="1080"/>
              <w:rPr>
                <w:rFonts w:ascii="Arial" w:hAnsi="Arial" w:cs="Arial"/>
                <w:sz w:val="22"/>
                <w:szCs w:val="22"/>
              </w:rPr>
            </w:pPr>
            <w:r w:rsidRPr="004C3BBB">
              <w:rPr>
                <w:rFonts w:ascii="Arial" w:hAnsi="Arial" w:cs="Arial"/>
                <w:sz w:val="22"/>
                <w:szCs w:val="22"/>
              </w:rPr>
              <w:lastRenderedPageBreak/>
              <w:t>E-mail</w:t>
            </w:r>
          </w:p>
        </w:tc>
        <w:tc>
          <w:tcPr>
            <w:tcW w:w="3210" w:type="dxa"/>
            <w:vAlign w:val="center"/>
          </w:tcPr>
          <w:p w14:paraId="28B47249" w14:textId="77777777" w:rsidR="00585288" w:rsidRPr="005A0480" w:rsidRDefault="00585288" w:rsidP="00F8186A">
            <w:pPr>
              <w:jc w:val="center"/>
              <w:rPr>
                <w:rFonts w:ascii="Arial" w:eastAsia="Arial" w:hAnsi="Arial" w:cs="Arial"/>
                <w:kern w:val="2"/>
                <w:sz w:val="22"/>
                <w:szCs w:val="22"/>
              </w:rPr>
            </w:pPr>
            <w:r w:rsidRPr="005A0480">
              <w:rPr>
                <w:rFonts w:ascii="Arial" w:hAnsi="Arial" w:cs="Arial"/>
                <w:color w:val="000000" w:themeColor="text1"/>
                <w:sz w:val="22"/>
                <w:szCs w:val="22"/>
              </w:rPr>
              <w:lastRenderedPageBreak/>
              <w:t>info@vialietuva.lt</w:t>
            </w:r>
          </w:p>
        </w:tc>
      </w:tr>
      <w:tr w:rsidR="00585288" w:rsidRPr="008E1F0A" w14:paraId="3FE3BBD1" w14:textId="77777777" w:rsidTr="00F8186A">
        <w:tc>
          <w:tcPr>
            <w:tcW w:w="1555" w:type="dxa"/>
            <w:vMerge/>
          </w:tcPr>
          <w:p w14:paraId="34AF94D2" w14:textId="77777777" w:rsidR="00585288" w:rsidRPr="008E1F0A" w:rsidRDefault="00585288" w:rsidP="00833C29">
            <w:pPr>
              <w:rPr>
                <w:rFonts w:ascii="Arial" w:hAnsi="Arial" w:cs="Arial"/>
                <w:kern w:val="2"/>
                <w:sz w:val="22"/>
                <w:szCs w:val="22"/>
              </w:rPr>
            </w:pPr>
          </w:p>
        </w:tc>
        <w:tc>
          <w:tcPr>
            <w:tcW w:w="4251" w:type="dxa"/>
          </w:tcPr>
          <w:p w14:paraId="1FD2E89F" w14:textId="7932DB4C" w:rsidR="00585288" w:rsidRPr="00585288" w:rsidRDefault="00585288" w:rsidP="00585288">
            <w:pPr>
              <w:pStyle w:val="ListParagraph"/>
              <w:numPr>
                <w:ilvl w:val="2"/>
                <w:numId w:val="1"/>
              </w:numPr>
              <w:rPr>
                <w:rFonts w:ascii="Arial" w:hAnsi="Arial" w:cs="Arial"/>
                <w:sz w:val="22"/>
                <w:szCs w:val="22"/>
              </w:rPr>
            </w:pPr>
            <w:r w:rsidRPr="00585288">
              <w:rPr>
                <w:rFonts w:ascii="Arial" w:hAnsi="Arial" w:cs="Arial"/>
                <w:sz w:val="22"/>
                <w:szCs w:val="22"/>
              </w:rPr>
              <w:t>Šalies atstovas</w:t>
            </w:r>
          </w:p>
          <w:p w14:paraId="1F29CCD8" w14:textId="77777777" w:rsidR="001B7E02" w:rsidRDefault="001B7E02" w:rsidP="00585288">
            <w:pPr>
              <w:pStyle w:val="ListParagraph"/>
              <w:ind w:left="1080"/>
              <w:rPr>
                <w:rFonts w:ascii="Arial" w:hAnsi="Arial" w:cs="Arial"/>
                <w:sz w:val="22"/>
                <w:szCs w:val="22"/>
              </w:rPr>
            </w:pPr>
          </w:p>
          <w:p w14:paraId="4EED177A" w14:textId="0CDD4196" w:rsidR="00585288" w:rsidRPr="00585288" w:rsidRDefault="001B7E02" w:rsidP="00585288">
            <w:pPr>
              <w:pStyle w:val="ListParagraph"/>
              <w:ind w:left="1080"/>
              <w:rPr>
                <w:rFonts w:ascii="Arial" w:hAnsi="Arial" w:cs="Arial"/>
                <w:sz w:val="22"/>
                <w:szCs w:val="22"/>
              </w:rPr>
            </w:pPr>
            <w:r w:rsidRPr="004C3BBB">
              <w:rPr>
                <w:rFonts w:ascii="Arial" w:hAnsi="Arial" w:cs="Arial"/>
                <w:sz w:val="22"/>
                <w:szCs w:val="22"/>
              </w:rPr>
              <w:t>Representative of the Party</w:t>
            </w:r>
          </w:p>
        </w:tc>
        <w:tc>
          <w:tcPr>
            <w:tcW w:w="3210" w:type="dxa"/>
            <w:vAlign w:val="center"/>
          </w:tcPr>
          <w:p w14:paraId="662FB65D" w14:textId="121BC968" w:rsidR="00F8186A" w:rsidRDefault="00585288" w:rsidP="00F8186A">
            <w:pPr>
              <w:jc w:val="center"/>
              <w:rPr>
                <w:rFonts w:ascii="Arial" w:hAnsi="Arial" w:cs="Arial"/>
                <w:color w:val="000000" w:themeColor="text1"/>
                <w:sz w:val="22"/>
                <w:szCs w:val="22"/>
              </w:rPr>
            </w:pPr>
            <w:r w:rsidRPr="005A0480">
              <w:rPr>
                <w:rFonts w:ascii="Arial" w:hAnsi="Arial" w:cs="Arial"/>
                <w:color w:val="000000" w:themeColor="text1"/>
                <w:sz w:val="22"/>
                <w:szCs w:val="22"/>
              </w:rPr>
              <w:t>Įgaliotas darbuotojas</w:t>
            </w:r>
          </w:p>
          <w:p w14:paraId="30DC6502" w14:textId="77777777" w:rsidR="00F8186A" w:rsidRDefault="00F8186A" w:rsidP="00F8186A">
            <w:pPr>
              <w:jc w:val="center"/>
              <w:rPr>
                <w:rFonts w:ascii="Arial" w:hAnsi="Arial" w:cs="Arial"/>
                <w:color w:val="000000" w:themeColor="text1"/>
                <w:sz w:val="22"/>
                <w:szCs w:val="22"/>
              </w:rPr>
            </w:pPr>
          </w:p>
          <w:p w14:paraId="78AA7F54" w14:textId="4F740479" w:rsidR="00585288" w:rsidRPr="005A0480" w:rsidRDefault="00F8186A" w:rsidP="00F8186A">
            <w:pPr>
              <w:jc w:val="center"/>
              <w:rPr>
                <w:rFonts w:ascii="Arial" w:eastAsia="Arial" w:hAnsi="Arial" w:cs="Arial"/>
                <w:kern w:val="2"/>
                <w:sz w:val="22"/>
                <w:szCs w:val="22"/>
              </w:rPr>
            </w:pPr>
            <w:r w:rsidRPr="004C3BBB">
              <w:rPr>
                <w:rFonts w:ascii="Arial" w:hAnsi="Arial" w:cs="Arial"/>
                <w:color w:val="000000" w:themeColor="text1"/>
                <w:sz w:val="22"/>
                <w:szCs w:val="22"/>
              </w:rPr>
              <w:t>Authorised employee</w:t>
            </w:r>
          </w:p>
        </w:tc>
      </w:tr>
      <w:tr w:rsidR="00585288" w:rsidRPr="008E1F0A" w14:paraId="78DBD473" w14:textId="77777777" w:rsidTr="00B04A39">
        <w:tc>
          <w:tcPr>
            <w:tcW w:w="1555" w:type="dxa"/>
            <w:vMerge/>
          </w:tcPr>
          <w:p w14:paraId="1EA915F9" w14:textId="77777777" w:rsidR="00585288" w:rsidRPr="008E1F0A" w:rsidRDefault="00585288" w:rsidP="00833C29">
            <w:pPr>
              <w:rPr>
                <w:rFonts w:ascii="Arial" w:hAnsi="Arial" w:cs="Arial"/>
                <w:kern w:val="2"/>
                <w:sz w:val="22"/>
                <w:szCs w:val="22"/>
              </w:rPr>
            </w:pPr>
          </w:p>
        </w:tc>
        <w:tc>
          <w:tcPr>
            <w:tcW w:w="4251" w:type="dxa"/>
          </w:tcPr>
          <w:p w14:paraId="228C1D4E" w14:textId="744D0F80" w:rsidR="00585288" w:rsidRPr="00585288" w:rsidRDefault="00585288" w:rsidP="00585288">
            <w:pPr>
              <w:pStyle w:val="ListParagraph"/>
              <w:numPr>
                <w:ilvl w:val="2"/>
                <w:numId w:val="1"/>
              </w:numPr>
              <w:rPr>
                <w:rFonts w:ascii="Arial" w:hAnsi="Arial" w:cs="Arial"/>
                <w:sz w:val="22"/>
                <w:szCs w:val="22"/>
              </w:rPr>
            </w:pPr>
            <w:r w:rsidRPr="00585288">
              <w:rPr>
                <w:rFonts w:ascii="Arial" w:hAnsi="Arial" w:cs="Arial"/>
                <w:sz w:val="22"/>
                <w:szCs w:val="22"/>
              </w:rPr>
              <w:t>Atstovavimo pagrindas</w:t>
            </w:r>
          </w:p>
          <w:p w14:paraId="57BCAB27" w14:textId="77777777" w:rsidR="00585288" w:rsidRPr="00585288" w:rsidRDefault="00585288" w:rsidP="00585288">
            <w:pPr>
              <w:pStyle w:val="ListParagraph"/>
              <w:ind w:left="1080"/>
              <w:rPr>
                <w:rFonts w:ascii="Arial" w:hAnsi="Arial" w:cs="Arial"/>
                <w:sz w:val="22"/>
                <w:szCs w:val="22"/>
              </w:rPr>
            </w:pPr>
          </w:p>
        </w:tc>
        <w:tc>
          <w:tcPr>
            <w:tcW w:w="3210" w:type="dxa"/>
            <w:vAlign w:val="center"/>
          </w:tcPr>
          <w:p w14:paraId="7BFECBC2" w14:textId="77777777" w:rsidR="00585288" w:rsidRPr="005A0480" w:rsidRDefault="00585288" w:rsidP="00B04A39">
            <w:pPr>
              <w:jc w:val="center"/>
              <w:rPr>
                <w:rFonts w:ascii="Arial" w:hAnsi="Arial" w:cs="Arial"/>
                <w:kern w:val="2"/>
                <w:sz w:val="22"/>
                <w:szCs w:val="22"/>
              </w:rPr>
            </w:pPr>
            <w:r w:rsidRPr="005A0480">
              <w:rPr>
                <w:rFonts w:ascii="Arial" w:hAnsi="Arial" w:cs="Arial"/>
                <w:sz w:val="22"/>
                <w:szCs w:val="22"/>
              </w:rPr>
              <w:t>-</w:t>
            </w:r>
          </w:p>
        </w:tc>
      </w:tr>
      <w:tr w:rsidR="00585288" w:rsidRPr="008E1F0A" w14:paraId="613469AD" w14:textId="77777777" w:rsidTr="00331941">
        <w:tc>
          <w:tcPr>
            <w:tcW w:w="1555" w:type="dxa"/>
            <w:vMerge w:val="restart"/>
          </w:tcPr>
          <w:p w14:paraId="24722D1A" w14:textId="77777777" w:rsidR="00585288" w:rsidRPr="008E1F0A" w:rsidRDefault="00585288" w:rsidP="00833C29">
            <w:pPr>
              <w:rPr>
                <w:rFonts w:ascii="Arial" w:hAnsi="Arial" w:cs="Arial"/>
                <w:b/>
                <w:kern w:val="2"/>
                <w:sz w:val="22"/>
                <w:szCs w:val="22"/>
              </w:rPr>
            </w:pPr>
          </w:p>
          <w:p w14:paraId="4B38F285" w14:textId="77777777" w:rsidR="00585288" w:rsidRPr="008E1F0A" w:rsidRDefault="00585288" w:rsidP="00833C29">
            <w:pPr>
              <w:rPr>
                <w:rFonts w:ascii="Arial" w:hAnsi="Arial" w:cs="Arial"/>
                <w:b/>
                <w:kern w:val="2"/>
                <w:sz w:val="22"/>
                <w:szCs w:val="22"/>
              </w:rPr>
            </w:pPr>
          </w:p>
          <w:p w14:paraId="62BCBB5F" w14:textId="77777777" w:rsidR="00585288" w:rsidRPr="008E1F0A" w:rsidRDefault="00585288" w:rsidP="00833C29">
            <w:pPr>
              <w:rPr>
                <w:rFonts w:ascii="Arial" w:hAnsi="Arial" w:cs="Arial"/>
                <w:b/>
                <w:kern w:val="2"/>
                <w:sz w:val="22"/>
                <w:szCs w:val="22"/>
              </w:rPr>
            </w:pPr>
          </w:p>
          <w:p w14:paraId="7D6D0A4B" w14:textId="30A10188" w:rsidR="00585288" w:rsidRPr="00EF4D4E" w:rsidRDefault="00585288" w:rsidP="00EF4D4E">
            <w:pPr>
              <w:pStyle w:val="ListParagraph"/>
              <w:numPr>
                <w:ilvl w:val="1"/>
                <w:numId w:val="1"/>
              </w:numPr>
              <w:rPr>
                <w:rFonts w:ascii="Arial" w:hAnsi="Arial" w:cs="Arial"/>
                <w:b/>
                <w:sz w:val="22"/>
                <w:szCs w:val="22"/>
              </w:rPr>
            </w:pPr>
            <w:r w:rsidRPr="00EF4D4E">
              <w:rPr>
                <w:rFonts w:ascii="Arial" w:hAnsi="Arial" w:cs="Arial"/>
                <w:b/>
                <w:sz w:val="22"/>
                <w:szCs w:val="22"/>
              </w:rPr>
              <w:t>Tiekėjas</w:t>
            </w:r>
          </w:p>
          <w:p w14:paraId="4D0414DB" w14:textId="71853548" w:rsidR="00EF4D4E" w:rsidRDefault="00EF4D4E" w:rsidP="00EF4D4E">
            <w:pPr>
              <w:pStyle w:val="ListParagraph"/>
              <w:ind w:left="1080"/>
              <w:rPr>
                <w:rFonts w:ascii="Arial" w:hAnsi="Arial" w:cs="Arial"/>
                <w:b/>
                <w:sz w:val="22"/>
                <w:szCs w:val="22"/>
              </w:rPr>
            </w:pPr>
          </w:p>
          <w:p w14:paraId="7C5EFD9A" w14:textId="2BE48C22" w:rsidR="00EF4D4E" w:rsidRPr="00EF4D4E" w:rsidRDefault="00EF4D4E" w:rsidP="00EF4D4E">
            <w:pPr>
              <w:pStyle w:val="ListParagraph"/>
              <w:ind w:left="1080"/>
              <w:rPr>
                <w:rFonts w:ascii="Arial" w:hAnsi="Arial" w:cs="Arial"/>
                <w:b/>
                <w:sz w:val="22"/>
                <w:szCs w:val="22"/>
              </w:rPr>
            </w:pPr>
            <w:r>
              <w:rPr>
                <w:rFonts w:ascii="Arial" w:hAnsi="Arial" w:cs="Arial"/>
                <w:b/>
                <w:sz w:val="22"/>
                <w:szCs w:val="22"/>
              </w:rPr>
              <w:t>Supplier</w:t>
            </w:r>
          </w:p>
          <w:p w14:paraId="5B30D6D5" w14:textId="77777777" w:rsidR="00585288" w:rsidRPr="008E1F0A" w:rsidRDefault="00585288" w:rsidP="00833C29">
            <w:pPr>
              <w:rPr>
                <w:rFonts w:ascii="Arial" w:hAnsi="Arial" w:cs="Arial"/>
                <w:b/>
                <w:kern w:val="2"/>
                <w:sz w:val="22"/>
                <w:szCs w:val="22"/>
              </w:rPr>
            </w:pPr>
          </w:p>
        </w:tc>
        <w:tc>
          <w:tcPr>
            <w:tcW w:w="4251" w:type="dxa"/>
          </w:tcPr>
          <w:p w14:paraId="6F277F9A" w14:textId="77777777" w:rsidR="00585288" w:rsidRDefault="00585288" w:rsidP="00585288">
            <w:pPr>
              <w:rPr>
                <w:rFonts w:ascii="Arial" w:hAnsi="Arial" w:cs="Arial"/>
                <w:kern w:val="2"/>
                <w:sz w:val="22"/>
                <w:szCs w:val="22"/>
              </w:rPr>
            </w:pPr>
            <w:r w:rsidRPr="008E1F0A">
              <w:rPr>
                <w:rFonts w:ascii="Arial" w:hAnsi="Arial" w:cs="Arial"/>
                <w:kern w:val="2"/>
                <w:sz w:val="22"/>
                <w:szCs w:val="22"/>
              </w:rPr>
              <w:t>1.2.1. Pavadinimas</w:t>
            </w:r>
          </w:p>
          <w:p w14:paraId="477F3643" w14:textId="4AEB0E87" w:rsidR="005576C0" w:rsidRDefault="005576C0" w:rsidP="00585288">
            <w:pPr>
              <w:rPr>
                <w:rFonts w:ascii="Arial" w:hAnsi="Arial" w:cs="Arial"/>
                <w:kern w:val="2"/>
                <w:sz w:val="22"/>
                <w:szCs w:val="22"/>
              </w:rPr>
            </w:pPr>
            <w:r>
              <w:rPr>
                <w:rFonts w:ascii="Arial" w:hAnsi="Arial" w:cs="Arial"/>
                <w:kern w:val="2"/>
                <w:sz w:val="22"/>
                <w:szCs w:val="22"/>
              </w:rPr>
              <w:t>Name</w:t>
            </w:r>
          </w:p>
          <w:p w14:paraId="7BAE7F51" w14:textId="194C2ABA" w:rsidR="00585288" w:rsidRPr="008E1F0A" w:rsidRDefault="00585288" w:rsidP="00585288">
            <w:pPr>
              <w:rPr>
                <w:rFonts w:ascii="Arial" w:hAnsi="Arial" w:cs="Arial"/>
                <w:kern w:val="2"/>
                <w:sz w:val="22"/>
                <w:szCs w:val="22"/>
              </w:rPr>
            </w:pPr>
          </w:p>
        </w:tc>
        <w:tc>
          <w:tcPr>
            <w:tcW w:w="3210" w:type="dxa"/>
          </w:tcPr>
          <w:p w14:paraId="705753BD" w14:textId="77777777" w:rsidR="00585288" w:rsidRPr="008E1F0A" w:rsidRDefault="00585288" w:rsidP="00833C29">
            <w:pPr>
              <w:jc w:val="center"/>
              <w:rPr>
                <w:rFonts w:ascii="Arial" w:hAnsi="Arial" w:cs="Arial"/>
                <w:kern w:val="2"/>
                <w:sz w:val="22"/>
                <w:szCs w:val="22"/>
              </w:rPr>
            </w:pPr>
          </w:p>
        </w:tc>
      </w:tr>
      <w:tr w:rsidR="00585288" w:rsidRPr="008E1F0A" w14:paraId="66EA4F9F" w14:textId="77777777" w:rsidTr="00331941">
        <w:tc>
          <w:tcPr>
            <w:tcW w:w="1555" w:type="dxa"/>
            <w:vMerge/>
          </w:tcPr>
          <w:p w14:paraId="32C700F8" w14:textId="77777777" w:rsidR="00585288" w:rsidRPr="008E1F0A" w:rsidRDefault="00585288" w:rsidP="00833C29">
            <w:pPr>
              <w:rPr>
                <w:rFonts w:ascii="Arial" w:hAnsi="Arial" w:cs="Arial"/>
                <w:b/>
                <w:kern w:val="2"/>
                <w:sz w:val="22"/>
                <w:szCs w:val="22"/>
              </w:rPr>
            </w:pPr>
          </w:p>
        </w:tc>
        <w:tc>
          <w:tcPr>
            <w:tcW w:w="4251" w:type="dxa"/>
          </w:tcPr>
          <w:p w14:paraId="0141E61C" w14:textId="77777777" w:rsidR="00585288" w:rsidRDefault="00585288" w:rsidP="00833C29">
            <w:pPr>
              <w:rPr>
                <w:rFonts w:ascii="Arial" w:hAnsi="Arial" w:cs="Arial"/>
                <w:kern w:val="2"/>
                <w:sz w:val="22"/>
                <w:szCs w:val="22"/>
              </w:rPr>
            </w:pPr>
            <w:r w:rsidRPr="008E1F0A">
              <w:rPr>
                <w:rFonts w:ascii="Arial" w:hAnsi="Arial" w:cs="Arial"/>
                <w:kern w:val="2"/>
                <w:sz w:val="22"/>
                <w:szCs w:val="22"/>
              </w:rPr>
              <w:t>1.2.2. Juridinio asmens kodas</w:t>
            </w:r>
          </w:p>
          <w:p w14:paraId="7E1A93FA" w14:textId="77777777" w:rsidR="00F20AB8" w:rsidRDefault="00F20AB8" w:rsidP="00833C29">
            <w:pPr>
              <w:rPr>
                <w:rFonts w:ascii="Arial" w:hAnsi="Arial" w:cs="Arial"/>
                <w:kern w:val="2"/>
                <w:sz w:val="22"/>
                <w:szCs w:val="22"/>
              </w:rPr>
            </w:pPr>
          </w:p>
          <w:p w14:paraId="177CEBE2" w14:textId="443D48B1" w:rsidR="00585288" w:rsidRPr="008E1F0A" w:rsidRDefault="00F20AB8" w:rsidP="00833C29">
            <w:pPr>
              <w:rPr>
                <w:rFonts w:ascii="Arial" w:hAnsi="Arial" w:cs="Arial"/>
                <w:kern w:val="2"/>
                <w:sz w:val="22"/>
                <w:szCs w:val="22"/>
              </w:rPr>
            </w:pPr>
            <w:r w:rsidRPr="004C3BBB">
              <w:rPr>
                <w:rFonts w:ascii="Arial" w:hAnsi="Arial" w:cs="Arial"/>
                <w:kern w:val="2"/>
                <w:sz w:val="22"/>
                <w:szCs w:val="22"/>
              </w:rPr>
              <w:t>Legal entity registration number</w:t>
            </w:r>
          </w:p>
        </w:tc>
        <w:tc>
          <w:tcPr>
            <w:tcW w:w="3210" w:type="dxa"/>
          </w:tcPr>
          <w:p w14:paraId="2E720303" w14:textId="77777777" w:rsidR="00585288" w:rsidRPr="008E1F0A" w:rsidRDefault="00585288" w:rsidP="00833C29">
            <w:pPr>
              <w:jc w:val="center"/>
              <w:rPr>
                <w:rFonts w:ascii="Arial" w:hAnsi="Arial" w:cs="Arial"/>
                <w:kern w:val="2"/>
                <w:sz w:val="22"/>
                <w:szCs w:val="22"/>
              </w:rPr>
            </w:pPr>
          </w:p>
        </w:tc>
      </w:tr>
      <w:tr w:rsidR="00585288" w:rsidRPr="008E1F0A" w14:paraId="3460A901" w14:textId="77777777" w:rsidTr="00331941">
        <w:tc>
          <w:tcPr>
            <w:tcW w:w="1555" w:type="dxa"/>
            <w:vMerge/>
          </w:tcPr>
          <w:p w14:paraId="45FD762E" w14:textId="77777777" w:rsidR="00585288" w:rsidRPr="008E1F0A" w:rsidRDefault="00585288" w:rsidP="00833C29">
            <w:pPr>
              <w:rPr>
                <w:rFonts w:ascii="Arial" w:hAnsi="Arial" w:cs="Arial"/>
                <w:b/>
                <w:kern w:val="2"/>
                <w:sz w:val="22"/>
                <w:szCs w:val="22"/>
              </w:rPr>
            </w:pPr>
          </w:p>
        </w:tc>
        <w:tc>
          <w:tcPr>
            <w:tcW w:w="4251" w:type="dxa"/>
          </w:tcPr>
          <w:p w14:paraId="31B28362" w14:textId="77777777" w:rsidR="00585288" w:rsidRDefault="00585288" w:rsidP="00833C29">
            <w:pPr>
              <w:rPr>
                <w:rFonts w:ascii="Arial" w:hAnsi="Arial" w:cs="Arial"/>
                <w:kern w:val="2"/>
                <w:sz w:val="22"/>
                <w:szCs w:val="22"/>
              </w:rPr>
            </w:pPr>
            <w:r w:rsidRPr="008E1F0A">
              <w:rPr>
                <w:rFonts w:ascii="Arial" w:hAnsi="Arial" w:cs="Arial"/>
                <w:kern w:val="2"/>
                <w:sz w:val="22"/>
                <w:szCs w:val="22"/>
              </w:rPr>
              <w:t>1.2.3. Adresas</w:t>
            </w:r>
          </w:p>
          <w:p w14:paraId="457D5FDD" w14:textId="77777777" w:rsidR="00585288" w:rsidRDefault="00585288" w:rsidP="00833C29">
            <w:pPr>
              <w:rPr>
                <w:rFonts w:ascii="Arial" w:hAnsi="Arial" w:cs="Arial"/>
                <w:kern w:val="2"/>
                <w:sz w:val="22"/>
                <w:szCs w:val="22"/>
              </w:rPr>
            </w:pPr>
          </w:p>
          <w:p w14:paraId="27ABA060" w14:textId="0B8389DB" w:rsidR="00F20AB8" w:rsidRPr="008E1F0A" w:rsidRDefault="004F6387" w:rsidP="00833C29">
            <w:pPr>
              <w:rPr>
                <w:rFonts w:ascii="Arial" w:hAnsi="Arial" w:cs="Arial"/>
                <w:kern w:val="2"/>
                <w:sz w:val="22"/>
                <w:szCs w:val="22"/>
              </w:rPr>
            </w:pPr>
            <w:r w:rsidRPr="004C3BBB">
              <w:rPr>
                <w:rFonts w:ascii="Arial" w:hAnsi="Arial" w:cs="Arial"/>
                <w:kern w:val="2"/>
                <w:sz w:val="22"/>
                <w:szCs w:val="22"/>
              </w:rPr>
              <w:t>Address</w:t>
            </w:r>
          </w:p>
        </w:tc>
        <w:tc>
          <w:tcPr>
            <w:tcW w:w="3210" w:type="dxa"/>
          </w:tcPr>
          <w:p w14:paraId="7E34384C" w14:textId="77777777" w:rsidR="00585288" w:rsidRPr="008E1F0A" w:rsidRDefault="00585288" w:rsidP="00833C29">
            <w:pPr>
              <w:jc w:val="center"/>
              <w:rPr>
                <w:rFonts w:ascii="Arial" w:hAnsi="Arial" w:cs="Arial"/>
                <w:kern w:val="2"/>
                <w:sz w:val="22"/>
                <w:szCs w:val="22"/>
              </w:rPr>
            </w:pPr>
          </w:p>
        </w:tc>
      </w:tr>
      <w:tr w:rsidR="00585288" w:rsidRPr="008E1F0A" w14:paraId="3130E9B6" w14:textId="77777777" w:rsidTr="00331941">
        <w:tc>
          <w:tcPr>
            <w:tcW w:w="1555" w:type="dxa"/>
            <w:vMerge/>
          </w:tcPr>
          <w:p w14:paraId="7B406CB1" w14:textId="77777777" w:rsidR="00585288" w:rsidRPr="008E1F0A" w:rsidRDefault="00585288" w:rsidP="00833C29">
            <w:pPr>
              <w:rPr>
                <w:rFonts w:ascii="Arial" w:hAnsi="Arial" w:cs="Arial"/>
                <w:b/>
                <w:kern w:val="2"/>
                <w:sz w:val="22"/>
                <w:szCs w:val="22"/>
              </w:rPr>
            </w:pPr>
          </w:p>
        </w:tc>
        <w:tc>
          <w:tcPr>
            <w:tcW w:w="4251" w:type="dxa"/>
          </w:tcPr>
          <w:p w14:paraId="13944BEC" w14:textId="77777777" w:rsidR="00585288" w:rsidRDefault="00585288" w:rsidP="00833C29">
            <w:pPr>
              <w:rPr>
                <w:rFonts w:ascii="Arial" w:hAnsi="Arial" w:cs="Arial"/>
                <w:kern w:val="2"/>
                <w:sz w:val="22"/>
                <w:szCs w:val="22"/>
              </w:rPr>
            </w:pPr>
            <w:r w:rsidRPr="008E1F0A">
              <w:rPr>
                <w:rFonts w:ascii="Arial" w:hAnsi="Arial" w:cs="Arial"/>
                <w:kern w:val="2"/>
                <w:sz w:val="22"/>
                <w:szCs w:val="22"/>
              </w:rPr>
              <w:t>1.2.4. PVM mokėtojo kodas</w:t>
            </w:r>
          </w:p>
          <w:p w14:paraId="0E700292" w14:textId="77777777" w:rsidR="005E6595" w:rsidRDefault="005E6595" w:rsidP="00833C29">
            <w:pPr>
              <w:rPr>
                <w:rFonts w:ascii="Arial" w:hAnsi="Arial" w:cs="Arial"/>
                <w:kern w:val="2"/>
                <w:sz w:val="22"/>
                <w:szCs w:val="22"/>
              </w:rPr>
            </w:pPr>
          </w:p>
          <w:p w14:paraId="7196C0A1" w14:textId="5E020468" w:rsidR="00585288" w:rsidRPr="008E1F0A" w:rsidRDefault="005E6595" w:rsidP="00833C29">
            <w:pPr>
              <w:rPr>
                <w:rFonts w:ascii="Arial" w:hAnsi="Arial" w:cs="Arial"/>
                <w:kern w:val="2"/>
                <w:sz w:val="22"/>
                <w:szCs w:val="22"/>
              </w:rPr>
            </w:pPr>
            <w:r w:rsidRPr="004C3BBB">
              <w:rPr>
                <w:rFonts w:ascii="Arial" w:hAnsi="Arial" w:cs="Arial"/>
                <w:kern w:val="2"/>
                <w:sz w:val="22"/>
                <w:szCs w:val="22"/>
              </w:rPr>
              <w:t>VAT identification number</w:t>
            </w:r>
          </w:p>
        </w:tc>
        <w:tc>
          <w:tcPr>
            <w:tcW w:w="3210" w:type="dxa"/>
          </w:tcPr>
          <w:p w14:paraId="3F68C3EB" w14:textId="77777777" w:rsidR="00585288" w:rsidRPr="008E1F0A" w:rsidRDefault="00585288" w:rsidP="00833C29">
            <w:pPr>
              <w:jc w:val="center"/>
              <w:rPr>
                <w:rFonts w:ascii="Arial" w:hAnsi="Arial" w:cs="Arial"/>
                <w:kern w:val="2"/>
                <w:sz w:val="22"/>
                <w:szCs w:val="22"/>
              </w:rPr>
            </w:pPr>
          </w:p>
        </w:tc>
      </w:tr>
      <w:tr w:rsidR="00585288" w:rsidRPr="008E1F0A" w14:paraId="2D00702A" w14:textId="77777777" w:rsidTr="00331941">
        <w:tc>
          <w:tcPr>
            <w:tcW w:w="1555" w:type="dxa"/>
            <w:vMerge/>
          </w:tcPr>
          <w:p w14:paraId="3C82AEB4" w14:textId="77777777" w:rsidR="00585288" w:rsidRPr="008E1F0A" w:rsidRDefault="00585288" w:rsidP="00833C29">
            <w:pPr>
              <w:rPr>
                <w:rFonts w:ascii="Arial" w:hAnsi="Arial" w:cs="Arial"/>
                <w:b/>
                <w:kern w:val="2"/>
                <w:sz w:val="22"/>
                <w:szCs w:val="22"/>
              </w:rPr>
            </w:pPr>
          </w:p>
        </w:tc>
        <w:tc>
          <w:tcPr>
            <w:tcW w:w="4251" w:type="dxa"/>
          </w:tcPr>
          <w:p w14:paraId="6D1B8215" w14:textId="77777777" w:rsidR="00585288" w:rsidRDefault="00585288" w:rsidP="00833C29">
            <w:pPr>
              <w:rPr>
                <w:rFonts w:ascii="Arial" w:hAnsi="Arial" w:cs="Arial"/>
                <w:kern w:val="2"/>
                <w:sz w:val="22"/>
                <w:szCs w:val="22"/>
              </w:rPr>
            </w:pPr>
            <w:r w:rsidRPr="008E1F0A">
              <w:rPr>
                <w:rFonts w:ascii="Arial" w:hAnsi="Arial" w:cs="Arial"/>
                <w:kern w:val="2"/>
                <w:sz w:val="22"/>
                <w:szCs w:val="22"/>
              </w:rPr>
              <w:t>1.2.5. Atsiskaitomoji sąskaita</w:t>
            </w:r>
          </w:p>
          <w:p w14:paraId="3DBD4456" w14:textId="77777777" w:rsidR="00983B77" w:rsidRDefault="00983B77" w:rsidP="00833C29">
            <w:pPr>
              <w:rPr>
                <w:rFonts w:ascii="Arial" w:hAnsi="Arial" w:cs="Arial"/>
                <w:kern w:val="2"/>
                <w:sz w:val="22"/>
                <w:szCs w:val="22"/>
              </w:rPr>
            </w:pPr>
          </w:p>
          <w:p w14:paraId="7C750315" w14:textId="46BF8E27" w:rsidR="00585288" w:rsidRPr="008E1F0A" w:rsidRDefault="00983B77" w:rsidP="00833C29">
            <w:pPr>
              <w:rPr>
                <w:rFonts w:ascii="Arial" w:hAnsi="Arial" w:cs="Arial"/>
                <w:kern w:val="2"/>
                <w:sz w:val="22"/>
                <w:szCs w:val="22"/>
              </w:rPr>
            </w:pPr>
            <w:r w:rsidRPr="004C3BBB">
              <w:rPr>
                <w:rFonts w:ascii="Arial" w:hAnsi="Arial" w:cs="Arial"/>
                <w:kern w:val="2"/>
                <w:sz w:val="22"/>
                <w:szCs w:val="22"/>
              </w:rPr>
              <w:t>Current account</w:t>
            </w:r>
          </w:p>
        </w:tc>
        <w:tc>
          <w:tcPr>
            <w:tcW w:w="3210" w:type="dxa"/>
          </w:tcPr>
          <w:p w14:paraId="300438B6" w14:textId="77777777" w:rsidR="00585288" w:rsidRPr="008E1F0A" w:rsidRDefault="00585288" w:rsidP="00833C29">
            <w:pPr>
              <w:jc w:val="center"/>
              <w:rPr>
                <w:rFonts w:ascii="Arial" w:hAnsi="Arial" w:cs="Arial"/>
                <w:kern w:val="2"/>
                <w:sz w:val="22"/>
                <w:szCs w:val="22"/>
              </w:rPr>
            </w:pPr>
          </w:p>
        </w:tc>
      </w:tr>
      <w:tr w:rsidR="00585288" w:rsidRPr="008E1F0A" w14:paraId="4DC25257" w14:textId="77777777" w:rsidTr="00331941">
        <w:tc>
          <w:tcPr>
            <w:tcW w:w="1555" w:type="dxa"/>
            <w:vMerge/>
          </w:tcPr>
          <w:p w14:paraId="04DBD121" w14:textId="77777777" w:rsidR="00585288" w:rsidRPr="008E1F0A" w:rsidRDefault="00585288" w:rsidP="00833C29">
            <w:pPr>
              <w:rPr>
                <w:rFonts w:ascii="Arial" w:hAnsi="Arial" w:cs="Arial"/>
                <w:b/>
                <w:kern w:val="2"/>
                <w:sz w:val="22"/>
                <w:szCs w:val="22"/>
              </w:rPr>
            </w:pPr>
          </w:p>
        </w:tc>
        <w:tc>
          <w:tcPr>
            <w:tcW w:w="4251" w:type="dxa"/>
          </w:tcPr>
          <w:p w14:paraId="490AAEF1" w14:textId="77777777" w:rsidR="00585288" w:rsidRDefault="00585288" w:rsidP="00833C29">
            <w:pPr>
              <w:rPr>
                <w:rFonts w:ascii="Arial" w:hAnsi="Arial" w:cs="Arial"/>
                <w:kern w:val="2"/>
                <w:sz w:val="22"/>
                <w:szCs w:val="22"/>
              </w:rPr>
            </w:pPr>
            <w:r w:rsidRPr="008E1F0A">
              <w:rPr>
                <w:rFonts w:ascii="Arial" w:hAnsi="Arial" w:cs="Arial"/>
                <w:kern w:val="2"/>
                <w:sz w:val="22"/>
                <w:szCs w:val="22"/>
              </w:rPr>
              <w:t>1.2.6. Bankas, banko kodas</w:t>
            </w:r>
          </w:p>
          <w:p w14:paraId="764F6D7D" w14:textId="77777777" w:rsidR="00F51805" w:rsidRDefault="00F51805" w:rsidP="00833C29">
            <w:pPr>
              <w:rPr>
                <w:rFonts w:ascii="Arial" w:hAnsi="Arial" w:cs="Arial"/>
                <w:kern w:val="2"/>
                <w:sz w:val="22"/>
                <w:szCs w:val="22"/>
              </w:rPr>
            </w:pPr>
          </w:p>
          <w:p w14:paraId="7FF2989B" w14:textId="2A541251" w:rsidR="00585288" w:rsidRPr="008E1F0A" w:rsidRDefault="00F51805" w:rsidP="00833C29">
            <w:pPr>
              <w:rPr>
                <w:rFonts w:ascii="Arial" w:hAnsi="Arial" w:cs="Arial"/>
                <w:kern w:val="2"/>
                <w:sz w:val="22"/>
                <w:szCs w:val="22"/>
              </w:rPr>
            </w:pPr>
            <w:r w:rsidRPr="004C3BBB">
              <w:rPr>
                <w:rFonts w:ascii="Arial" w:hAnsi="Arial" w:cs="Arial"/>
                <w:kern w:val="2"/>
                <w:sz w:val="22"/>
                <w:szCs w:val="22"/>
              </w:rPr>
              <w:t>Bank, bank code</w:t>
            </w:r>
          </w:p>
        </w:tc>
        <w:tc>
          <w:tcPr>
            <w:tcW w:w="3210" w:type="dxa"/>
          </w:tcPr>
          <w:p w14:paraId="18D5664D" w14:textId="77777777" w:rsidR="00585288" w:rsidRPr="008E1F0A" w:rsidRDefault="00585288" w:rsidP="00833C29">
            <w:pPr>
              <w:jc w:val="center"/>
              <w:rPr>
                <w:rFonts w:ascii="Arial" w:hAnsi="Arial" w:cs="Arial"/>
                <w:kern w:val="2"/>
                <w:sz w:val="22"/>
                <w:szCs w:val="22"/>
              </w:rPr>
            </w:pPr>
          </w:p>
        </w:tc>
      </w:tr>
      <w:tr w:rsidR="00585288" w:rsidRPr="008E1F0A" w14:paraId="19FC9289" w14:textId="77777777" w:rsidTr="00331941">
        <w:tc>
          <w:tcPr>
            <w:tcW w:w="1555" w:type="dxa"/>
            <w:vMerge/>
          </w:tcPr>
          <w:p w14:paraId="32DDC08D" w14:textId="77777777" w:rsidR="00585288" w:rsidRPr="008E1F0A" w:rsidRDefault="00585288" w:rsidP="00833C29">
            <w:pPr>
              <w:rPr>
                <w:rFonts w:ascii="Arial" w:hAnsi="Arial" w:cs="Arial"/>
                <w:b/>
                <w:kern w:val="2"/>
                <w:sz w:val="22"/>
                <w:szCs w:val="22"/>
              </w:rPr>
            </w:pPr>
          </w:p>
        </w:tc>
        <w:tc>
          <w:tcPr>
            <w:tcW w:w="4251" w:type="dxa"/>
          </w:tcPr>
          <w:p w14:paraId="4EBB8340" w14:textId="77777777" w:rsidR="00585288" w:rsidRDefault="00585288" w:rsidP="00833C29">
            <w:pPr>
              <w:rPr>
                <w:rFonts w:ascii="Arial" w:hAnsi="Arial" w:cs="Arial"/>
                <w:kern w:val="2"/>
                <w:sz w:val="22"/>
                <w:szCs w:val="22"/>
              </w:rPr>
            </w:pPr>
            <w:r w:rsidRPr="008E1F0A">
              <w:rPr>
                <w:rFonts w:ascii="Arial" w:hAnsi="Arial" w:cs="Arial"/>
                <w:kern w:val="2"/>
                <w:sz w:val="22"/>
                <w:szCs w:val="22"/>
              </w:rPr>
              <w:t>1.2.7. Telefonas</w:t>
            </w:r>
          </w:p>
          <w:p w14:paraId="0240AB08" w14:textId="77777777" w:rsidR="00585288" w:rsidRDefault="00585288" w:rsidP="00833C29">
            <w:pPr>
              <w:rPr>
                <w:rFonts w:ascii="Arial" w:hAnsi="Arial" w:cs="Arial"/>
                <w:kern w:val="2"/>
                <w:sz w:val="22"/>
                <w:szCs w:val="22"/>
              </w:rPr>
            </w:pPr>
          </w:p>
          <w:p w14:paraId="0030BF1D" w14:textId="6565F6BD" w:rsidR="00F51805" w:rsidRPr="008E1F0A" w:rsidRDefault="00260358" w:rsidP="00833C29">
            <w:pPr>
              <w:rPr>
                <w:rFonts w:ascii="Arial" w:hAnsi="Arial" w:cs="Arial"/>
                <w:kern w:val="2"/>
                <w:sz w:val="22"/>
                <w:szCs w:val="22"/>
              </w:rPr>
            </w:pPr>
            <w:r w:rsidRPr="004C3BBB">
              <w:rPr>
                <w:rFonts w:ascii="Arial" w:hAnsi="Arial" w:cs="Arial"/>
                <w:kern w:val="2"/>
                <w:sz w:val="22"/>
                <w:szCs w:val="22"/>
              </w:rPr>
              <w:t>Telephone</w:t>
            </w:r>
          </w:p>
        </w:tc>
        <w:tc>
          <w:tcPr>
            <w:tcW w:w="3210" w:type="dxa"/>
          </w:tcPr>
          <w:p w14:paraId="69205F80" w14:textId="77777777" w:rsidR="00585288" w:rsidRPr="008E1F0A" w:rsidRDefault="00585288" w:rsidP="00833C29">
            <w:pPr>
              <w:jc w:val="center"/>
              <w:rPr>
                <w:rFonts w:ascii="Arial" w:hAnsi="Arial" w:cs="Arial"/>
                <w:kern w:val="2"/>
                <w:sz w:val="22"/>
                <w:szCs w:val="22"/>
              </w:rPr>
            </w:pPr>
          </w:p>
        </w:tc>
      </w:tr>
      <w:tr w:rsidR="00585288" w:rsidRPr="008E1F0A" w14:paraId="277EFC15" w14:textId="77777777" w:rsidTr="00331941">
        <w:tc>
          <w:tcPr>
            <w:tcW w:w="1555" w:type="dxa"/>
            <w:vMerge/>
          </w:tcPr>
          <w:p w14:paraId="098E5C40" w14:textId="77777777" w:rsidR="00585288" w:rsidRPr="008E1F0A" w:rsidRDefault="00585288" w:rsidP="00833C29">
            <w:pPr>
              <w:rPr>
                <w:rFonts w:ascii="Arial" w:hAnsi="Arial" w:cs="Arial"/>
                <w:b/>
                <w:kern w:val="2"/>
                <w:sz w:val="22"/>
                <w:szCs w:val="22"/>
              </w:rPr>
            </w:pPr>
          </w:p>
        </w:tc>
        <w:tc>
          <w:tcPr>
            <w:tcW w:w="4251" w:type="dxa"/>
          </w:tcPr>
          <w:p w14:paraId="4433546F" w14:textId="77777777" w:rsidR="00585288" w:rsidRDefault="00585288" w:rsidP="00833C29">
            <w:pPr>
              <w:rPr>
                <w:rFonts w:ascii="Arial" w:hAnsi="Arial" w:cs="Arial"/>
                <w:kern w:val="2"/>
                <w:sz w:val="22"/>
                <w:szCs w:val="22"/>
              </w:rPr>
            </w:pPr>
            <w:r w:rsidRPr="008E1F0A">
              <w:rPr>
                <w:rFonts w:ascii="Arial" w:hAnsi="Arial" w:cs="Arial"/>
                <w:kern w:val="2"/>
                <w:sz w:val="22"/>
                <w:szCs w:val="22"/>
              </w:rPr>
              <w:t>1.2.8. El. paštas</w:t>
            </w:r>
          </w:p>
          <w:p w14:paraId="40C0DAC3" w14:textId="77777777" w:rsidR="00462DD7" w:rsidRDefault="00462DD7" w:rsidP="00833C29">
            <w:pPr>
              <w:rPr>
                <w:rFonts w:ascii="Arial" w:hAnsi="Arial" w:cs="Arial"/>
                <w:kern w:val="2"/>
                <w:sz w:val="22"/>
                <w:szCs w:val="22"/>
              </w:rPr>
            </w:pPr>
          </w:p>
          <w:p w14:paraId="3575CBDB" w14:textId="4686E9B7" w:rsidR="00585288" w:rsidRPr="008E1F0A" w:rsidRDefault="00462DD7" w:rsidP="00833C29">
            <w:pPr>
              <w:rPr>
                <w:rFonts w:ascii="Arial" w:hAnsi="Arial" w:cs="Arial"/>
                <w:kern w:val="2"/>
                <w:sz w:val="22"/>
                <w:szCs w:val="22"/>
              </w:rPr>
            </w:pPr>
            <w:r w:rsidRPr="004C3BBB">
              <w:rPr>
                <w:rFonts w:ascii="Arial" w:hAnsi="Arial" w:cs="Arial"/>
                <w:kern w:val="2"/>
                <w:sz w:val="22"/>
                <w:szCs w:val="22"/>
              </w:rPr>
              <w:t>E-mail</w:t>
            </w:r>
          </w:p>
        </w:tc>
        <w:tc>
          <w:tcPr>
            <w:tcW w:w="3210" w:type="dxa"/>
          </w:tcPr>
          <w:p w14:paraId="031A6AC7" w14:textId="77777777" w:rsidR="00585288" w:rsidRPr="008E1F0A" w:rsidRDefault="00585288" w:rsidP="00833C29">
            <w:pPr>
              <w:jc w:val="center"/>
              <w:rPr>
                <w:rFonts w:ascii="Arial" w:hAnsi="Arial" w:cs="Arial"/>
                <w:kern w:val="2"/>
                <w:sz w:val="22"/>
                <w:szCs w:val="22"/>
              </w:rPr>
            </w:pPr>
          </w:p>
        </w:tc>
      </w:tr>
      <w:tr w:rsidR="00585288" w:rsidRPr="008E1F0A" w14:paraId="02B7A867" w14:textId="77777777" w:rsidTr="00331941">
        <w:tc>
          <w:tcPr>
            <w:tcW w:w="1555" w:type="dxa"/>
            <w:vMerge/>
          </w:tcPr>
          <w:p w14:paraId="4D99766A" w14:textId="77777777" w:rsidR="00585288" w:rsidRPr="008E1F0A" w:rsidRDefault="00585288" w:rsidP="00833C29">
            <w:pPr>
              <w:rPr>
                <w:rFonts w:ascii="Arial" w:hAnsi="Arial" w:cs="Arial"/>
                <w:b/>
                <w:kern w:val="2"/>
                <w:sz w:val="22"/>
                <w:szCs w:val="22"/>
              </w:rPr>
            </w:pPr>
          </w:p>
        </w:tc>
        <w:tc>
          <w:tcPr>
            <w:tcW w:w="4251" w:type="dxa"/>
          </w:tcPr>
          <w:p w14:paraId="7256FEDE" w14:textId="77777777" w:rsidR="00585288" w:rsidRDefault="00585288" w:rsidP="00833C29">
            <w:pPr>
              <w:rPr>
                <w:rFonts w:ascii="Arial" w:hAnsi="Arial" w:cs="Arial"/>
                <w:kern w:val="2"/>
                <w:sz w:val="22"/>
                <w:szCs w:val="22"/>
              </w:rPr>
            </w:pPr>
            <w:r w:rsidRPr="008E1F0A">
              <w:rPr>
                <w:rFonts w:ascii="Arial" w:hAnsi="Arial" w:cs="Arial"/>
                <w:kern w:val="2"/>
                <w:sz w:val="22"/>
                <w:szCs w:val="22"/>
              </w:rPr>
              <w:t>1.2.9. Šalies atstovas</w:t>
            </w:r>
          </w:p>
          <w:p w14:paraId="6DFEA619" w14:textId="77777777" w:rsidR="0028500B" w:rsidRDefault="0028500B" w:rsidP="00833C29">
            <w:pPr>
              <w:rPr>
                <w:rFonts w:ascii="Arial" w:hAnsi="Arial" w:cs="Arial"/>
                <w:kern w:val="2"/>
                <w:sz w:val="22"/>
                <w:szCs w:val="22"/>
              </w:rPr>
            </w:pPr>
          </w:p>
          <w:p w14:paraId="1360A79D" w14:textId="26E87E19" w:rsidR="00585288" w:rsidRPr="008E1F0A" w:rsidRDefault="00462DD7" w:rsidP="00833C29">
            <w:pPr>
              <w:rPr>
                <w:rFonts w:ascii="Arial" w:hAnsi="Arial" w:cs="Arial"/>
                <w:kern w:val="2"/>
                <w:sz w:val="22"/>
                <w:szCs w:val="22"/>
              </w:rPr>
            </w:pPr>
            <w:r w:rsidRPr="004C3BBB">
              <w:rPr>
                <w:rFonts w:ascii="Arial" w:hAnsi="Arial" w:cs="Arial"/>
                <w:kern w:val="2"/>
                <w:sz w:val="22"/>
                <w:szCs w:val="22"/>
              </w:rPr>
              <w:t>Representative of the Party</w:t>
            </w:r>
          </w:p>
        </w:tc>
        <w:tc>
          <w:tcPr>
            <w:tcW w:w="3210" w:type="dxa"/>
          </w:tcPr>
          <w:p w14:paraId="7E0AE31C" w14:textId="77777777" w:rsidR="00585288" w:rsidRPr="008E1F0A" w:rsidRDefault="00585288" w:rsidP="00833C29">
            <w:pPr>
              <w:jc w:val="center"/>
              <w:rPr>
                <w:rFonts w:ascii="Arial" w:hAnsi="Arial" w:cs="Arial"/>
                <w:kern w:val="2"/>
                <w:sz w:val="22"/>
                <w:szCs w:val="22"/>
              </w:rPr>
            </w:pPr>
          </w:p>
        </w:tc>
      </w:tr>
      <w:tr w:rsidR="00585288" w:rsidRPr="008E1F0A" w14:paraId="4D4B5EFA" w14:textId="77777777" w:rsidTr="00331941">
        <w:tc>
          <w:tcPr>
            <w:tcW w:w="1555" w:type="dxa"/>
            <w:vMerge/>
          </w:tcPr>
          <w:p w14:paraId="5AC43B60" w14:textId="77777777" w:rsidR="00585288" w:rsidRPr="008E1F0A" w:rsidRDefault="00585288" w:rsidP="00833C29">
            <w:pPr>
              <w:rPr>
                <w:rFonts w:ascii="Arial" w:hAnsi="Arial" w:cs="Arial"/>
                <w:b/>
                <w:kern w:val="2"/>
                <w:sz w:val="22"/>
                <w:szCs w:val="22"/>
              </w:rPr>
            </w:pPr>
          </w:p>
        </w:tc>
        <w:tc>
          <w:tcPr>
            <w:tcW w:w="4251" w:type="dxa"/>
          </w:tcPr>
          <w:p w14:paraId="589A67C4" w14:textId="77777777" w:rsidR="00585288" w:rsidRDefault="00585288" w:rsidP="00833C29">
            <w:pPr>
              <w:rPr>
                <w:rFonts w:ascii="Arial" w:hAnsi="Arial" w:cs="Arial"/>
                <w:kern w:val="2"/>
                <w:sz w:val="22"/>
                <w:szCs w:val="22"/>
              </w:rPr>
            </w:pPr>
            <w:r w:rsidRPr="008E1F0A">
              <w:rPr>
                <w:rFonts w:ascii="Arial" w:hAnsi="Arial" w:cs="Arial"/>
                <w:kern w:val="2"/>
                <w:sz w:val="22"/>
                <w:szCs w:val="22"/>
              </w:rPr>
              <w:t>1.2.10. Atstovavimo pagrindas</w:t>
            </w:r>
          </w:p>
          <w:p w14:paraId="59D89AC1" w14:textId="77777777" w:rsidR="00462DD7" w:rsidRDefault="00462DD7" w:rsidP="00833C29">
            <w:pPr>
              <w:rPr>
                <w:rFonts w:ascii="Arial" w:hAnsi="Arial" w:cs="Arial"/>
                <w:kern w:val="2"/>
                <w:sz w:val="22"/>
                <w:szCs w:val="22"/>
              </w:rPr>
            </w:pPr>
          </w:p>
          <w:p w14:paraId="3526C86A" w14:textId="1A4BD571" w:rsidR="00585288" w:rsidRPr="008E1F0A" w:rsidRDefault="003B2BEA" w:rsidP="00833C29">
            <w:pPr>
              <w:rPr>
                <w:rFonts w:ascii="Arial" w:hAnsi="Arial" w:cs="Arial"/>
                <w:kern w:val="2"/>
                <w:sz w:val="22"/>
                <w:szCs w:val="22"/>
              </w:rPr>
            </w:pPr>
            <w:r w:rsidRPr="004C3BBB">
              <w:rPr>
                <w:rFonts w:ascii="Arial" w:hAnsi="Arial" w:cs="Arial"/>
                <w:kern w:val="2"/>
                <w:sz w:val="22"/>
                <w:szCs w:val="22"/>
              </w:rPr>
              <w:t>Grounds for representation</w:t>
            </w:r>
          </w:p>
        </w:tc>
        <w:tc>
          <w:tcPr>
            <w:tcW w:w="3210" w:type="dxa"/>
          </w:tcPr>
          <w:p w14:paraId="2BE362A0" w14:textId="77777777" w:rsidR="00585288" w:rsidRPr="008E1F0A" w:rsidRDefault="00585288" w:rsidP="00833C29">
            <w:pPr>
              <w:jc w:val="center"/>
              <w:rPr>
                <w:rFonts w:ascii="Arial" w:hAnsi="Arial" w:cs="Arial"/>
                <w:kern w:val="2"/>
                <w:sz w:val="22"/>
                <w:szCs w:val="22"/>
              </w:rPr>
            </w:pPr>
          </w:p>
        </w:tc>
      </w:tr>
    </w:tbl>
    <w:p w14:paraId="169C4E1B" w14:textId="77777777" w:rsidR="00585288" w:rsidRDefault="00585288"/>
    <w:p w14:paraId="59A5AB95" w14:textId="0044F32E" w:rsidR="00E45261" w:rsidRDefault="00E45261">
      <w:pPr>
        <w:spacing w:after="160" w:line="278" w:lineRule="auto"/>
      </w:pPr>
      <w:r>
        <w:br w:type="page"/>
      </w:r>
    </w:p>
    <w:p w14:paraId="7031D67E" w14:textId="77777777" w:rsidR="00585288" w:rsidRDefault="00585288"/>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2527"/>
        <w:gridCol w:w="883"/>
        <w:gridCol w:w="116"/>
        <w:gridCol w:w="3293"/>
      </w:tblGrid>
      <w:tr w:rsidR="00585288" w:rsidRPr="008E1F0A" w14:paraId="2CC96DB3" w14:textId="77777777" w:rsidTr="00E90F14">
        <w:trPr>
          <w:trHeight w:val="300"/>
        </w:trPr>
        <w:tc>
          <w:tcPr>
            <w:tcW w:w="9534" w:type="dxa"/>
            <w:gridSpan w:val="5"/>
            <w:vAlign w:val="center"/>
          </w:tcPr>
          <w:p w14:paraId="482BD1C9" w14:textId="541BE243" w:rsidR="00585288" w:rsidRPr="003B2BEA" w:rsidRDefault="00585288" w:rsidP="00E90F14">
            <w:pPr>
              <w:pStyle w:val="ListParagraph"/>
              <w:numPr>
                <w:ilvl w:val="0"/>
                <w:numId w:val="1"/>
              </w:numPr>
              <w:jc w:val="center"/>
              <w:rPr>
                <w:rFonts w:ascii="Arial" w:hAnsi="Arial" w:cs="Arial"/>
                <w:b/>
                <w:sz w:val="22"/>
                <w:szCs w:val="22"/>
              </w:rPr>
            </w:pPr>
            <w:r w:rsidRPr="003B2BEA">
              <w:rPr>
                <w:rFonts w:ascii="Arial" w:hAnsi="Arial" w:cs="Arial"/>
                <w:b/>
                <w:sz w:val="22"/>
                <w:szCs w:val="22"/>
              </w:rPr>
              <w:t>ATSAKINGI ASMENYS</w:t>
            </w:r>
          </w:p>
          <w:p w14:paraId="33B7C9E7" w14:textId="595275FC" w:rsidR="003B2BEA" w:rsidRPr="003B2BEA" w:rsidRDefault="00E90F14" w:rsidP="00E90F14">
            <w:pPr>
              <w:pStyle w:val="ListParagraph"/>
              <w:jc w:val="center"/>
              <w:rPr>
                <w:rFonts w:ascii="Arial" w:hAnsi="Arial" w:cs="Arial"/>
                <w:b/>
                <w:sz w:val="22"/>
                <w:szCs w:val="22"/>
              </w:rPr>
            </w:pPr>
            <w:r w:rsidRPr="004C3BBB">
              <w:rPr>
                <w:rFonts w:ascii="Arial" w:hAnsi="Arial" w:cs="Arial"/>
                <w:b/>
                <w:sz w:val="22"/>
                <w:szCs w:val="22"/>
              </w:rPr>
              <w:t>RESPONSIBLE PERSONS</w:t>
            </w:r>
          </w:p>
        </w:tc>
      </w:tr>
      <w:tr w:rsidR="00E45261" w:rsidRPr="008E1F0A" w14:paraId="748F42A1" w14:textId="77777777" w:rsidTr="00CA02A6">
        <w:trPr>
          <w:trHeight w:val="300"/>
        </w:trPr>
        <w:tc>
          <w:tcPr>
            <w:tcW w:w="2715" w:type="dxa"/>
          </w:tcPr>
          <w:p w14:paraId="6D87436D" w14:textId="77777777" w:rsidR="00E45261" w:rsidRDefault="00E45261" w:rsidP="00833C29">
            <w:pPr>
              <w:rPr>
                <w:rFonts w:ascii="Arial" w:hAnsi="Arial" w:cs="Arial"/>
                <w:b/>
                <w:kern w:val="2"/>
                <w:sz w:val="22"/>
                <w:szCs w:val="22"/>
              </w:rPr>
            </w:pPr>
            <w:r w:rsidRPr="008E1F0A">
              <w:rPr>
                <w:rFonts w:ascii="Arial" w:hAnsi="Arial" w:cs="Arial"/>
                <w:b/>
                <w:kern w:val="2"/>
                <w:sz w:val="22"/>
                <w:szCs w:val="22"/>
              </w:rPr>
              <w:t xml:space="preserve">2.1. Pirkėjo kontaktiniai asmenys, atsakingi už Sutarties vykdymą, </w:t>
            </w:r>
            <w:r w:rsidRPr="008E1F0A">
              <w:rPr>
                <w:rFonts w:ascii="Arial" w:hAnsi="Arial" w:cs="Arial"/>
                <w:b/>
                <w:sz w:val="22"/>
                <w:szCs w:val="22"/>
              </w:rPr>
              <w:t>Paslaugų</w:t>
            </w:r>
            <w:r w:rsidRPr="008E1F0A">
              <w:rPr>
                <w:rFonts w:ascii="Arial" w:hAnsi="Arial" w:cs="Arial"/>
                <w:b/>
                <w:kern w:val="2"/>
                <w:sz w:val="22"/>
                <w:szCs w:val="22"/>
              </w:rPr>
              <w:t xml:space="preserve"> priėmimą, Sąskaitų per informacinę sistemą SABIS priėmimą</w:t>
            </w:r>
          </w:p>
          <w:p w14:paraId="234ADDC7" w14:textId="77777777" w:rsidR="00E45261" w:rsidRDefault="00E45261" w:rsidP="00833C29">
            <w:pPr>
              <w:rPr>
                <w:rFonts w:ascii="Arial" w:hAnsi="Arial" w:cs="Arial"/>
                <w:b/>
                <w:kern w:val="2"/>
                <w:sz w:val="22"/>
                <w:szCs w:val="22"/>
              </w:rPr>
            </w:pPr>
          </w:p>
          <w:p w14:paraId="03C878C2" w14:textId="77777777" w:rsidR="00E45261" w:rsidRDefault="00E45261" w:rsidP="00833C29">
            <w:pPr>
              <w:rPr>
                <w:rFonts w:ascii="Arial" w:hAnsi="Arial" w:cs="Arial"/>
                <w:b/>
                <w:kern w:val="2"/>
                <w:sz w:val="22"/>
                <w:szCs w:val="22"/>
              </w:rPr>
            </w:pPr>
          </w:p>
          <w:p w14:paraId="29CF1045" w14:textId="77777777" w:rsidR="00E45261" w:rsidRDefault="00E45261" w:rsidP="00833C29">
            <w:pPr>
              <w:rPr>
                <w:rFonts w:ascii="Arial" w:hAnsi="Arial" w:cs="Arial"/>
                <w:b/>
                <w:kern w:val="2"/>
                <w:sz w:val="22"/>
                <w:szCs w:val="22"/>
              </w:rPr>
            </w:pPr>
          </w:p>
          <w:p w14:paraId="46822A25" w14:textId="3CA2C409" w:rsidR="00E45261" w:rsidRPr="008E1F0A" w:rsidRDefault="00E45261" w:rsidP="00F34119">
            <w:pPr>
              <w:rPr>
                <w:rFonts w:ascii="Arial" w:hAnsi="Arial" w:cs="Arial"/>
                <w:b/>
                <w:kern w:val="2"/>
                <w:sz w:val="22"/>
                <w:szCs w:val="22"/>
              </w:rPr>
            </w:pPr>
            <w:r w:rsidRPr="00425020">
              <w:rPr>
                <w:rFonts w:ascii="Arial" w:hAnsi="Arial" w:cs="Arial"/>
                <w:b/>
                <w:kern w:val="2"/>
                <w:sz w:val="22"/>
                <w:szCs w:val="22"/>
              </w:rPr>
              <w:t>The Purchaser’s contact persons responsible for the performance of the Contract, the acceptance of the Invoices through the information system “SABIS”</w:t>
            </w:r>
          </w:p>
        </w:tc>
        <w:tc>
          <w:tcPr>
            <w:tcW w:w="6819" w:type="dxa"/>
            <w:gridSpan w:val="4"/>
          </w:tcPr>
          <w:p w14:paraId="0384DF0C" w14:textId="77777777" w:rsidR="00E45261" w:rsidRDefault="00E45261" w:rsidP="00833C29">
            <w:pPr>
              <w:rPr>
                <w:rFonts w:ascii="Arial" w:hAnsi="Arial" w:cs="Arial"/>
                <w:kern w:val="2"/>
                <w:sz w:val="22"/>
                <w:szCs w:val="22"/>
              </w:rPr>
            </w:pPr>
            <w:r w:rsidRPr="00270EC3">
              <w:rPr>
                <w:rFonts w:ascii="Arial" w:hAnsi="Arial" w:cs="Arial"/>
                <w:kern w:val="2"/>
                <w:sz w:val="22"/>
                <w:szCs w:val="22"/>
              </w:rPr>
              <w:t>Infrastruktūros duomenų valdymo skyriaus komandos vadovas Paulius Paplauskas</w:t>
            </w:r>
          </w:p>
          <w:p w14:paraId="1B6D7281" w14:textId="77777777" w:rsidR="00E45261" w:rsidRDefault="00E45261" w:rsidP="00833C29">
            <w:pPr>
              <w:rPr>
                <w:rFonts w:ascii="Arial" w:hAnsi="Arial" w:cs="Arial"/>
                <w:color w:val="4472C4"/>
                <w:kern w:val="2"/>
                <w:sz w:val="22"/>
                <w:szCs w:val="22"/>
              </w:rPr>
            </w:pPr>
          </w:p>
          <w:p w14:paraId="0A97972D" w14:textId="7CEDAD93" w:rsidR="00E45261" w:rsidRPr="008E1F0A" w:rsidRDefault="00E45261" w:rsidP="00833C29">
            <w:pPr>
              <w:rPr>
                <w:rFonts w:ascii="Arial" w:hAnsi="Arial" w:cs="Arial"/>
                <w:color w:val="4472C4"/>
                <w:kern w:val="2"/>
                <w:sz w:val="22"/>
                <w:szCs w:val="22"/>
              </w:rPr>
            </w:pPr>
            <w:r w:rsidRPr="00270EC3">
              <w:rPr>
                <w:rFonts w:ascii="Arial" w:hAnsi="Arial" w:cs="Arial"/>
                <w:kern w:val="2"/>
                <w:sz w:val="22"/>
                <w:szCs w:val="22"/>
              </w:rPr>
              <w:t>Paulius Paplauskas, Team Leader, Infrastructure Data Management Division</w:t>
            </w:r>
          </w:p>
        </w:tc>
      </w:tr>
      <w:tr w:rsidR="00E45261" w:rsidRPr="008E1F0A" w14:paraId="0662B7E4" w14:textId="77777777" w:rsidTr="00CA02A6">
        <w:trPr>
          <w:trHeight w:val="300"/>
        </w:trPr>
        <w:tc>
          <w:tcPr>
            <w:tcW w:w="2715" w:type="dxa"/>
          </w:tcPr>
          <w:p w14:paraId="22C95E64" w14:textId="77777777" w:rsidR="00E45261" w:rsidRDefault="00E45261" w:rsidP="00833C29">
            <w:pPr>
              <w:rPr>
                <w:rFonts w:ascii="Arial" w:hAnsi="Arial" w:cs="Arial"/>
                <w:b/>
                <w:kern w:val="2"/>
                <w:sz w:val="22"/>
                <w:szCs w:val="22"/>
              </w:rPr>
            </w:pPr>
            <w:r w:rsidRPr="008E1F0A">
              <w:rPr>
                <w:rFonts w:ascii="Arial" w:hAnsi="Arial" w:cs="Arial"/>
                <w:b/>
                <w:kern w:val="2"/>
                <w:sz w:val="22"/>
                <w:szCs w:val="22"/>
              </w:rPr>
              <w:t>2.2. Tiekėjo kontaktiniai asmenys, atsakingi už Sutarties vykdymą</w:t>
            </w:r>
          </w:p>
          <w:p w14:paraId="30050B5C" w14:textId="77777777" w:rsidR="00E45261" w:rsidRDefault="00E45261" w:rsidP="00833C29">
            <w:pPr>
              <w:rPr>
                <w:rFonts w:ascii="Arial" w:hAnsi="Arial" w:cs="Arial"/>
                <w:b/>
                <w:kern w:val="2"/>
                <w:sz w:val="22"/>
                <w:szCs w:val="22"/>
              </w:rPr>
            </w:pPr>
          </w:p>
          <w:p w14:paraId="36FC1DEA" w14:textId="4C91875C" w:rsidR="00E45261" w:rsidRPr="008E1F0A" w:rsidRDefault="00E45261" w:rsidP="00833C29">
            <w:pPr>
              <w:rPr>
                <w:rFonts w:ascii="Arial" w:hAnsi="Arial" w:cs="Arial"/>
                <w:b/>
                <w:kern w:val="2"/>
                <w:sz w:val="22"/>
                <w:szCs w:val="22"/>
              </w:rPr>
            </w:pPr>
            <w:r w:rsidRPr="00425020">
              <w:rPr>
                <w:rFonts w:ascii="Arial" w:hAnsi="Arial" w:cs="Arial"/>
                <w:b/>
                <w:kern w:val="2"/>
                <w:sz w:val="22"/>
                <w:szCs w:val="22"/>
              </w:rPr>
              <w:t>The Supplier’s contact persons responsible for the performance of the Contract</w:t>
            </w:r>
          </w:p>
        </w:tc>
        <w:tc>
          <w:tcPr>
            <w:tcW w:w="6819" w:type="dxa"/>
            <w:gridSpan w:val="4"/>
            <w:vAlign w:val="center"/>
          </w:tcPr>
          <w:p w14:paraId="396A1C62" w14:textId="77777777" w:rsidR="00E45261" w:rsidRDefault="00E45261" w:rsidP="0082718C">
            <w:pPr>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p w14:paraId="562367BE" w14:textId="77777777" w:rsidR="00820715" w:rsidRDefault="00820715" w:rsidP="0082718C">
            <w:pPr>
              <w:rPr>
                <w:rFonts w:ascii="Arial" w:hAnsi="Arial" w:cs="Arial"/>
                <w:color w:val="4472C4"/>
                <w:kern w:val="2"/>
                <w:sz w:val="22"/>
                <w:szCs w:val="22"/>
              </w:rPr>
            </w:pPr>
          </w:p>
          <w:p w14:paraId="01146491" w14:textId="6F7B5451" w:rsidR="00820715" w:rsidRPr="008E1F0A" w:rsidRDefault="0082718C" w:rsidP="0082718C">
            <w:pPr>
              <w:rPr>
                <w:rFonts w:ascii="Arial" w:hAnsi="Arial" w:cs="Arial"/>
                <w:color w:val="4472C4"/>
                <w:kern w:val="2"/>
                <w:sz w:val="22"/>
                <w:szCs w:val="22"/>
              </w:rPr>
            </w:pPr>
            <w:r w:rsidRPr="0082718C">
              <w:rPr>
                <w:rFonts w:ascii="Arial" w:hAnsi="Arial" w:cs="Arial"/>
                <w:color w:val="4472C4"/>
                <w:kern w:val="2"/>
                <w:sz w:val="22"/>
                <w:szCs w:val="22"/>
              </w:rPr>
              <w:t>(indicate unit/department, position, name, surname, phone number, e-mail)</w:t>
            </w:r>
          </w:p>
        </w:tc>
      </w:tr>
      <w:tr w:rsidR="00585288" w:rsidRPr="008E1F0A" w14:paraId="5D2028F8" w14:textId="77777777" w:rsidTr="00911080">
        <w:trPr>
          <w:trHeight w:val="300"/>
        </w:trPr>
        <w:tc>
          <w:tcPr>
            <w:tcW w:w="9534" w:type="dxa"/>
            <w:gridSpan w:val="5"/>
            <w:vAlign w:val="center"/>
          </w:tcPr>
          <w:p w14:paraId="33E78166" w14:textId="535BE990" w:rsidR="00585288" w:rsidRPr="00E95060" w:rsidRDefault="00585288" w:rsidP="00911080">
            <w:pPr>
              <w:pStyle w:val="ListParagraph"/>
              <w:numPr>
                <w:ilvl w:val="0"/>
                <w:numId w:val="1"/>
              </w:numPr>
              <w:jc w:val="center"/>
              <w:rPr>
                <w:rFonts w:ascii="Arial" w:hAnsi="Arial" w:cs="Arial"/>
                <w:b/>
                <w:sz w:val="22"/>
                <w:szCs w:val="22"/>
              </w:rPr>
            </w:pPr>
            <w:r w:rsidRPr="00E95060">
              <w:rPr>
                <w:rFonts w:ascii="Arial" w:hAnsi="Arial" w:cs="Arial"/>
                <w:b/>
                <w:sz w:val="22"/>
                <w:szCs w:val="22"/>
              </w:rPr>
              <w:t>SUTARTIES DALYKAS</w:t>
            </w:r>
          </w:p>
          <w:p w14:paraId="14355590" w14:textId="22AF4160" w:rsidR="00E95060" w:rsidRPr="00E95060" w:rsidRDefault="00911080" w:rsidP="00911080">
            <w:pPr>
              <w:pStyle w:val="ListParagraph"/>
              <w:jc w:val="center"/>
              <w:rPr>
                <w:rFonts w:ascii="Arial" w:hAnsi="Arial" w:cs="Arial"/>
                <w:b/>
                <w:sz w:val="22"/>
                <w:szCs w:val="22"/>
              </w:rPr>
            </w:pPr>
            <w:r w:rsidRPr="004C3BBB">
              <w:rPr>
                <w:rFonts w:ascii="Arial" w:hAnsi="Arial" w:cs="Arial"/>
                <w:b/>
                <w:sz w:val="22"/>
                <w:szCs w:val="22"/>
              </w:rPr>
              <w:t>SUBJECT</w:t>
            </w:r>
            <w:r>
              <w:rPr>
                <w:rFonts w:ascii="Arial" w:hAnsi="Arial" w:cs="Arial"/>
                <w:b/>
                <w:sz w:val="22"/>
                <w:szCs w:val="22"/>
              </w:rPr>
              <w:t>-</w:t>
            </w:r>
            <w:r w:rsidRPr="004C3BBB">
              <w:rPr>
                <w:rFonts w:ascii="Arial" w:hAnsi="Arial" w:cs="Arial"/>
                <w:b/>
                <w:sz w:val="22"/>
                <w:szCs w:val="22"/>
              </w:rPr>
              <w:t>MATTER OF THE CONTRACT</w:t>
            </w:r>
          </w:p>
        </w:tc>
      </w:tr>
      <w:tr w:rsidR="00585288" w:rsidRPr="008E1F0A" w14:paraId="6A2D4E0F" w14:textId="77777777" w:rsidTr="00EC1568">
        <w:trPr>
          <w:trHeight w:val="300"/>
        </w:trPr>
        <w:tc>
          <w:tcPr>
            <w:tcW w:w="2715" w:type="dxa"/>
            <w:vAlign w:val="center"/>
          </w:tcPr>
          <w:p w14:paraId="5CF8572B" w14:textId="3E34F196" w:rsidR="00585288" w:rsidRPr="001901C7" w:rsidRDefault="00585288" w:rsidP="005760B3">
            <w:pPr>
              <w:pStyle w:val="ListParagraph"/>
              <w:numPr>
                <w:ilvl w:val="1"/>
                <w:numId w:val="1"/>
              </w:numPr>
              <w:rPr>
                <w:rFonts w:ascii="Arial" w:hAnsi="Arial" w:cs="Arial"/>
                <w:b/>
                <w:sz w:val="22"/>
                <w:szCs w:val="22"/>
              </w:rPr>
            </w:pPr>
            <w:r w:rsidRPr="001901C7">
              <w:rPr>
                <w:rFonts w:ascii="Arial" w:hAnsi="Arial" w:cs="Arial"/>
                <w:b/>
                <w:sz w:val="22"/>
                <w:szCs w:val="22"/>
              </w:rPr>
              <w:t>Sutarties dalykas</w:t>
            </w:r>
          </w:p>
          <w:p w14:paraId="5A6A0525" w14:textId="77777777" w:rsidR="001C6152" w:rsidRPr="001901C7" w:rsidRDefault="001C6152" w:rsidP="005760B3">
            <w:pPr>
              <w:pStyle w:val="ListParagraph"/>
              <w:rPr>
                <w:rFonts w:ascii="Arial" w:hAnsi="Arial" w:cs="Arial"/>
                <w:b/>
                <w:sz w:val="22"/>
                <w:szCs w:val="22"/>
              </w:rPr>
            </w:pPr>
          </w:p>
          <w:p w14:paraId="35D0A0BF" w14:textId="1FCEC50B" w:rsidR="00911080" w:rsidRPr="00911080" w:rsidRDefault="001C6152" w:rsidP="005760B3">
            <w:pPr>
              <w:pStyle w:val="ListParagraph"/>
              <w:rPr>
                <w:rFonts w:ascii="Arial" w:hAnsi="Arial" w:cs="Arial"/>
                <w:b/>
                <w:sz w:val="22"/>
                <w:szCs w:val="22"/>
              </w:rPr>
            </w:pPr>
            <w:r w:rsidRPr="001901C7">
              <w:rPr>
                <w:rFonts w:ascii="Arial" w:hAnsi="Arial" w:cs="Arial"/>
                <w:b/>
                <w:sz w:val="22"/>
                <w:szCs w:val="22"/>
              </w:rPr>
              <w:t>Subject-matter of the Contract</w:t>
            </w:r>
          </w:p>
        </w:tc>
        <w:tc>
          <w:tcPr>
            <w:tcW w:w="3410" w:type="dxa"/>
            <w:gridSpan w:val="2"/>
          </w:tcPr>
          <w:p w14:paraId="06707E7C" w14:textId="2670D954" w:rsidR="00585288" w:rsidRDefault="00585288" w:rsidP="00833C29">
            <w:pPr>
              <w:jc w:val="both"/>
              <w:rPr>
                <w:rFonts w:ascii="Arial" w:hAnsi="Arial" w:cs="Arial"/>
                <w:color w:val="000000"/>
                <w:kern w:val="2"/>
                <w:sz w:val="22"/>
                <w:szCs w:val="22"/>
              </w:rPr>
            </w:pPr>
            <w:r w:rsidRPr="008E1F0A">
              <w:rPr>
                <w:rFonts w:ascii="Arial" w:hAnsi="Arial" w:cs="Arial"/>
                <w:kern w:val="2"/>
                <w:sz w:val="22"/>
                <w:szCs w:val="22"/>
              </w:rPr>
              <w:t xml:space="preserve">Tiekėjas įsipareigoja Sutartyje numatytomis sąlygomis suteikti Pirkėjui </w:t>
            </w:r>
            <w:r>
              <w:rPr>
                <w:rFonts w:ascii="Arial" w:hAnsi="Arial" w:cs="Arial"/>
                <w:kern w:val="2"/>
                <w:sz w:val="22"/>
                <w:szCs w:val="22"/>
              </w:rPr>
              <w:t xml:space="preserve">magistralinių kelių tinklo </w:t>
            </w:r>
            <w:r w:rsidRPr="00C6680E">
              <w:rPr>
                <w:rFonts w:ascii="Arial" w:hAnsi="Arial" w:cs="Arial"/>
                <w:kern w:val="2"/>
                <w:sz w:val="22"/>
                <w:szCs w:val="22"/>
              </w:rPr>
              <w:t>konstrukcinių ir funkcinių duomenų rinkimo su didelio greičio įranga naudojančia judanči</w:t>
            </w:r>
            <w:r w:rsidR="001901C7">
              <w:rPr>
                <w:rFonts w:ascii="Arial" w:hAnsi="Arial" w:cs="Arial"/>
                <w:kern w:val="2"/>
                <w:sz w:val="22"/>
                <w:szCs w:val="22"/>
              </w:rPr>
              <w:t>ą</w:t>
            </w:r>
            <w:r w:rsidRPr="00C6680E">
              <w:rPr>
                <w:rFonts w:ascii="Arial" w:hAnsi="Arial" w:cs="Arial"/>
                <w:kern w:val="2"/>
                <w:sz w:val="22"/>
                <w:szCs w:val="22"/>
              </w:rPr>
              <w:t xml:space="preserve"> apkrovą</w:t>
            </w:r>
            <w:r w:rsidRPr="008E1F0A">
              <w:rPr>
                <w:rFonts w:ascii="Arial" w:hAnsi="Arial" w:cs="Arial"/>
                <w:color w:val="000000"/>
                <w:kern w:val="2"/>
                <w:sz w:val="22"/>
                <w:szCs w:val="22"/>
              </w:rPr>
              <w:t xml:space="preserve"> </w:t>
            </w:r>
            <w:r w:rsidR="007A447E">
              <w:rPr>
                <w:rFonts w:ascii="Arial" w:hAnsi="Arial" w:cs="Arial"/>
                <w:color w:val="000000"/>
                <w:kern w:val="2"/>
                <w:sz w:val="22"/>
                <w:szCs w:val="22"/>
              </w:rPr>
              <w:t xml:space="preserve">paslaugas </w:t>
            </w:r>
            <w:r w:rsidRPr="008E1F0A">
              <w:rPr>
                <w:rFonts w:ascii="Arial" w:hAnsi="Arial" w:cs="Arial"/>
                <w:color w:val="000000"/>
                <w:kern w:val="2"/>
                <w:sz w:val="22"/>
                <w:szCs w:val="22"/>
              </w:rPr>
              <w:t>(toliau – Paslaugos).</w:t>
            </w:r>
            <w:r>
              <w:rPr>
                <w:rFonts w:ascii="Arial" w:hAnsi="Arial" w:cs="Arial"/>
                <w:color w:val="000000"/>
                <w:kern w:val="2"/>
                <w:sz w:val="22"/>
                <w:szCs w:val="22"/>
              </w:rPr>
              <w:t xml:space="preserve"> </w:t>
            </w:r>
          </w:p>
          <w:p w14:paraId="3D853DEC" w14:textId="24B1157E" w:rsidR="00585288" w:rsidRPr="008E1F0A" w:rsidRDefault="00585288" w:rsidP="00833C29">
            <w:pPr>
              <w:jc w:val="both"/>
              <w:rPr>
                <w:rFonts w:ascii="Arial" w:hAnsi="Arial" w:cs="Arial"/>
                <w:color w:val="000000"/>
                <w:kern w:val="2"/>
                <w:sz w:val="22"/>
                <w:szCs w:val="22"/>
              </w:rPr>
            </w:pPr>
            <w:r w:rsidRPr="008E1F0A">
              <w:rPr>
                <w:rFonts w:ascii="Arial" w:hAnsi="Arial" w:cs="Arial"/>
                <w:color w:val="000000"/>
                <w:kern w:val="2"/>
                <w:sz w:val="22"/>
                <w:szCs w:val="22"/>
              </w:rPr>
              <w:t xml:space="preserve">Išsamus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aprašymas ir kiti reikalavimai teikiamoms </w:t>
            </w:r>
            <w:r w:rsidRPr="008E1F0A">
              <w:rPr>
                <w:rFonts w:ascii="Arial" w:hAnsi="Arial" w:cs="Arial"/>
                <w:color w:val="000000"/>
                <w:sz w:val="22"/>
                <w:szCs w:val="22"/>
              </w:rPr>
              <w:t>Paslaugoms</w:t>
            </w:r>
            <w:r w:rsidRPr="008E1F0A">
              <w:rPr>
                <w:rFonts w:ascii="Arial" w:hAnsi="Arial" w:cs="Arial"/>
                <w:color w:val="000000"/>
                <w:kern w:val="2"/>
                <w:sz w:val="22"/>
                <w:szCs w:val="22"/>
              </w:rPr>
              <w:t xml:space="preserve"> nustatyti Sutarties priede Nr. </w:t>
            </w:r>
            <w:r>
              <w:rPr>
                <w:rFonts w:ascii="Arial" w:hAnsi="Arial" w:cs="Arial"/>
                <w:color w:val="000000"/>
                <w:kern w:val="2"/>
                <w:sz w:val="22"/>
                <w:szCs w:val="22"/>
              </w:rPr>
              <w:t>1</w:t>
            </w:r>
            <w:r w:rsidRPr="008E1F0A">
              <w:rPr>
                <w:rFonts w:ascii="Arial" w:hAnsi="Arial" w:cs="Arial"/>
                <w:color w:val="000000"/>
                <w:kern w:val="2"/>
                <w:sz w:val="22"/>
                <w:szCs w:val="22"/>
              </w:rPr>
              <w:t xml:space="preserve"> „Techninė specifikacija“ (toliau – Techninė specifikacija) ir Sutarties priede Nr. </w:t>
            </w:r>
            <w:r>
              <w:rPr>
                <w:rFonts w:ascii="Arial" w:hAnsi="Arial" w:cs="Arial"/>
                <w:color w:val="000000"/>
                <w:kern w:val="2"/>
                <w:sz w:val="22"/>
                <w:szCs w:val="22"/>
              </w:rPr>
              <w:t>1</w:t>
            </w:r>
            <w:r w:rsidRPr="008E1F0A">
              <w:rPr>
                <w:rFonts w:ascii="Arial" w:hAnsi="Arial" w:cs="Arial"/>
                <w:color w:val="000000"/>
                <w:kern w:val="2"/>
                <w:sz w:val="22"/>
                <w:szCs w:val="22"/>
              </w:rPr>
              <w:t xml:space="preserve"> „Pasiūlymas“.</w:t>
            </w:r>
          </w:p>
        </w:tc>
        <w:tc>
          <w:tcPr>
            <w:tcW w:w="3409" w:type="dxa"/>
            <w:gridSpan w:val="2"/>
          </w:tcPr>
          <w:p w14:paraId="0960688B" w14:textId="77777777" w:rsidR="00AD4FDC" w:rsidRDefault="00A67BD3" w:rsidP="00472CFE">
            <w:pPr>
              <w:jc w:val="both"/>
              <w:rPr>
                <w:rFonts w:ascii="Arial" w:hAnsi="Arial" w:cs="Arial"/>
                <w:kern w:val="2"/>
                <w:sz w:val="22"/>
                <w:szCs w:val="22"/>
              </w:rPr>
            </w:pPr>
            <w:r w:rsidRPr="00A67BD3">
              <w:rPr>
                <w:rFonts w:ascii="Arial" w:hAnsi="Arial" w:cs="Arial"/>
                <w:kern w:val="2"/>
                <w:sz w:val="22"/>
                <w:szCs w:val="22"/>
              </w:rPr>
              <w:t xml:space="preserve">The Supplier undertakes to provide the </w:t>
            </w:r>
            <w:r>
              <w:rPr>
                <w:rFonts w:ascii="Arial" w:hAnsi="Arial" w:cs="Arial"/>
                <w:kern w:val="2"/>
                <w:sz w:val="22"/>
                <w:szCs w:val="22"/>
              </w:rPr>
              <w:t>Purchaser</w:t>
            </w:r>
            <w:r w:rsidRPr="00A67BD3">
              <w:rPr>
                <w:rFonts w:ascii="Arial" w:hAnsi="Arial" w:cs="Arial"/>
                <w:kern w:val="2"/>
                <w:sz w:val="22"/>
                <w:szCs w:val="22"/>
              </w:rPr>
              <w:t xml:space="preserve"> with services for collecting structural and functional data of the </w:t>
            </w:r>
            <w:r w:rsidR="00AD4FDC">
              <w:rPr>
                <w:rFonts w:ascii="Arial" w:hAnsi="Arial" w:cs="Arial"/>
                <w:kern w:val="2"/>
                <w:sz w:val="22"/>
                <w:szCs w:val="22"/>
              </w:rPr>
              <w:t>highway</w:t>
            </w:r>
            <w:r w:rsidRPr="00A67BD3">
              <w:rPr>
                <w:rFonts w:ascii="Arial" w:hAnsi="Arial" w:cs="Arial"/>
                <w:kern w:val="2"/>
                <w:sz w:val="22"/>
                <w:szCs w:val="22"/>
              </w:rPr>
              <w:t xml:space="preserve"> road network with high-speed equipment using moving loads (hereinafter referred to as the Services) under the terms and conditions set out in the Agreement.</w:t>
            </w:r>
          </w:p>
          <w:p w14:paraId="4518F9A0" w14:textId="1753EAB9" w:rsidR="00585288" w:rsidRPr="008E1F0A" w:rsidRDefault="00472CFE" w:rsidP="00472CFE">
            <w:pPr>
              <w:jc w:val="both"/>
              <w:rPr>
                <w:rFonts w:ascii="Arial" w:hAnsi="Arial" w:cs="Arial"/>
                <w:color w:val="000000"/>
                <w:kern w:val="2"/>
                <w:sz w:val="22"/>
                <w:szCs w:val="22"/>
              </w:rPr>
            </w:pPr>
            <w:r w:rsidRPr="004C3BBB">
              <w:rPr>
                <w:rFonts w:ascii="Arial" w:hAnsi="Arial" w:cs="Arial"/>
                <w:color w:val="000000"/>
                <w:kern w:val="2"/>
                <w:sz w:val="22"/>
                <w:szCs w:val="22"/>
              </w:rPr>
              <w:t xml:space="preserve">A detailed description of the </w:t>
            </w:r>
            <w:r w:rsidRPr="004C3BBB">
              <w:rPr>
                <w:rFonts w:ascii="Arial" w:hAnsi="Arial" w:cs="Arial"/>
                <w:color w:val="000000"/>
                <w:sz w:val="22"/>
                <w:szCs w:val="22"/>
              </w:rPr>
              <w:t xml:space="preserve">Services </w:t>
            </w:r>
            <w:r w:rsidRPr="004C3BBB">
              <w:rPr>
                <w:rFonts w:ascii="Arial" w:hAnsi="Arial" w:cs="Arial"/>
                <w:color w:val="000000"/>
                <w:kern w:val="2"/>
                <w:sz w:val="22"/>
                <w:szCs w:val="22"/>
              </w:rPr>
              <w:t xml:space="preserve">and other requirements for the </w:t>
            </w:r>
            <w:r w:rsidRPr="004C3BBB">
              <w:rPr>
                <w:rFonts w:ascii="Arial" w:hAnsi="Arial" w:cs="Arial"/>
                <w:color w:val="000000"/>
                <w:sz w:val="22"/>
                <w:szCs w:val="22"/>
              </w:rPr>
              <w:t xml:space="preserve">Services </w:t>
            </w:r>
            <w:r w:rsidRPr="004C3BBB">
              <w:rPr>
                <w:rFonts w:ascii="Arial" w:hAnsi="Arial" w:cs="Arial"/>
                <w:color w:val="000000"/>
                <w:kern w:val="2"/>
                <w:sz w:val="22"/>
                <w:szCs w:val="22"/>
              </w:rPr>
              <w:t>are set out in Annex 1 to the Contract, the Technical Specification (</w:t>
            </w:r>
            <w:r>
              <w:rPr>
                <w:rFonts w:ascii="Arial" w:hAnsi="Arial" w:cs="Arial"/>
                <w:color w:val="000000"/>
                <w:kern w:val="2"/>
                <w:sz w:val="22"/>
                <w:szCs w:val="22"/>
              </w:rPr>
              <w:t>hereinafter referred to as the “</w:t>
            </w:r>
            <w:r w:rsidRPr="004C3BBB">
              <w:rPr>
                <w:rFonts w:ascii="Arial" w:hAnsi="Arial" w:cs="Arial"/>
                <w:color w:val="000000"/>
                <w:kern w:val="2"/>
                <w:sz w:val="22"/>
                <w:szCs w:val="22"/>
              </w:rPr>
              <w:t>Technical Specification</w:t>
            </w:r>
            <w:r>
              <w:rPr>
                <w:rFonts w:ascii="Arial" w:hAnsi="Arial" w:cs="Arial"/>
                <w:color w:val="000000"/>
                <w:kern w:val="2"/>
                <w:sz w:val="22"/>
                <w:szCs w:val="22"/>
              </w:rPr>
              <w:t>”</w:t>
            </w:r>
            <w:r w:rsidRPr="004C3BBB">
              <w:rPr>
                <w:rFonts w:ascii="Arial" w:hAnsi="Arial" w:cs="Arial"/>
                <w:color w:val="000000"/>
                <w:kern w:val="2"/>
                <w:sz w:val="22"/>
                <w:szCs w:val="22"/>
              </w:rPr>
              <w:t xml:space="preserve">), and in Annex 1 </w:t>
            </w:r>
            <w:r>
              <w:rPr>
                <w:rFonts w:ascii="Arial" w:hAnsi="Arial" w:cs="Arial"/>
                <w:color w:val="000000"/>
                <w:kern w:val="2"/>
                <w:sz w:val="22"/>
                <w:szCs w:val="22"/>
              </w:rPr>
              <w:t xml:space="preserve">“Tender” </w:t>
            </w:r>
            <w:r w:rsidRPr="004C3BBB">
              <w:rPr>
                <w:rFonts w:ascii="Arial" w:hAnsi="Arial" w:cs="Arial"/>
                <w:color w:val="000000"/>
                <w:kern w:val="2"/>
                <w:sz w:val="22"/>
                <w:szCs w:val="22"/>
              </w:rPr>
              <w:t>to the Contract.</w:t>
            </w:r>
          </w:p>
        </w:tc>
      </w:tr>
      <w:tr w:rsidR="00CA02A6" w:rsidRPr="008E1F0A" w14:paraId="61EAEE36" w14:textId="77777777" w:rsidTr="00CA02A6">
        <w:trPr>
          <w:trHeight w:val="300"/>
        </w:trPr>
        <w:tc>
          <w:tcPr>
            <w:tcW w:w="2715" w:type="dxa"/>
            <w:vAlign w:val="center"/>
          </w:tcPr>
          <w:p w14:paraId="23F61BAE" w14:textId="3390A07A" w:rsidR="00CA02A6" w:rsidRPr="00A835E7" w:rsidRDefault="00CA02A6" w:rsidP="005760B3">
            <w:pPr>
              <w:pStyle w:val="ListParagraph"/>
              <w:numPr>
                <w:ilvl w:val="1"/>
                <w:numId w:val="1"/>
              </w:numPr>
              <w:rPr>
                <w:rFonts w:ascii="Arial" w:hAnsi="Arial" w:cs="Arial"/>
                <w:b/>
                <w:sz w:val="22"/>
                <w:szCs w:val="22"/>
              </w:rPr>
            </w:pPr>
            <w:r w:rsidRPr="00A835E7">
              <w:rPr>
                <w:rFonts w:ascii="Arial" w:hAnsi="Arial" w:cs="Arial"/>
                <w:b/>
                <w:sz w:val="22"/>
                <w:szCs w:val="22"/>
              </w:rPr>
              <w:lastRenderedPageBreak/>
              <w:t>Pirkimo pavadinimas ir numeris</w:t>
            </w:r>
          </w:p>
          <w:p w14:paraId="11A01E9C" w14:textId="77777777" w:rsidR="00CA02A6" w:rsidRDefault="00CA02A6" w:rsidP="005760B3">
            <w:pPr>
              <w:pStyle w:val="ListParagraph"/>
              <w:ind w:left="1080"/>
              <w:rPr>
                <w:rFonts w:ascii="Arial" w:hAnsi="Arial" w:cs="Arial"/>
                <w:b/>
                <w:sz w:val="22"/>
                <w:szCs w:val="22"/>
              </w:rPr>
            </w:pPr>
          </w:p>
          <w:p w14:paraId="6718749B" w14:textId="46C2F37B" w:rsidR="00CA02A6" w:rsidRPr="00A835E7" w:rsidRDefault="00CA02A6" w:rsidP="005760B3">
            <w:pPr>
              <w:pStyle w:val="ListParagraph"/>
              <w:ind w:left="1080"/>
              <w:rPr>
                <w:rFonts w:ascii="Arial" w:hAnsi="Arial" w:cs="Arial"/>
                <w:b/>
                <w:sz w:val="22"/>
                <w:szCs w:val="22"/>
              </w:rPr>
            </w:pPr>
            <w:r w:rsidRPr="004C3BBB">
              <w:rPr>
                <w:rFonts w:ascii="Arial" w:hAnsi="Arial" w:cs="Arial"/>
                <w:b/>
                <w:sz w:val="22"/>
                <w:szCs w:val="22"/>
              </w:rPr>
              <w:t xml:space="preserve">Name and number of the </w:t>
            </w:r>
            <w:r>
              <w:rPr>
                <w:rFonts w:ascii="Arial" w:hAnsi="Arial" w:cs="Arial"/>
                <w:b/>
                <w:sz w:val="22"/>
                <w:szCs w:val="22"/>
              </w:rPr>
              <w:t>procurement</w:t>
            </w:r>
          </w:p>
        </w:tc>
        <w:tc>
          <w:tcPr>
            <w:tcW w:w="3410" w:type="dxa"/>
            <w:gridSpan w:val="2"/>
          </w:tcPr>
          <w:p w14:paraId="74BB0C67" w14:textId="77777777" w:rsidR="00CA02A6" w:rsidRPr="008E1F0A" w:rsidRDefault="00CA02A6" w:rsidP="00833C29">
            <w:pPr>
              <w:rPr>
                <w:rFonts w:ascii="Arial" w:hAnsi="Arial" w:cs="Arial"/>
                <w:kern w:val="2"/>
                <w:sz w:val="22"/>
                <w:szCs w:val="22"/>
              </w:rPr>
            </w:pPr>
          </w:p>
        </w:tc>
        <w:tc>
          <w:tcPr>
            <w:tcW w:w="3409" w:type="dxa"/>
            <w:gridSpan w:val="2"/>
          </w:tcPr>
          <w:p w14:paraId="303E5260" w14:textId="1E81CDA6" w:rsidR="00CA02A6" w:rsidRPr="008E1F0A" w:rsidRDefault="00CA02A6" w:rsidP="00833C29">
            <w:pPr>
              <w:rPr>
                <w:rFonts w:ascii="Arial" w:hAnsi="Arial" w:cs="Arial"/>
                <w:kern w:val="2"/>
                <w:sz w:val="22"/>
                <w:szCs w:val="22"/>
              </w:rPr>
            </w:pPr>
          </w:p>
        </w:tc>
      </w:tr>
      <w:tr w:rsidR="00CA02A6" w:rsidRPr="008E1F0A" w14:paraId="29A4F9E4" w14:textId="77777777" w:rsidTr="00EC1568">
        <w:trPr>
          <w:trHeight w:val="300"/>
        </w:trPr>
        <w:tc>
          <w:tcPr>
            <w:tcW w:w="2715" w:type="dxa"/>
            <w:vAlign w:val="center"/>
          </w:tcPr>
          <w:p w14:paraId="232F1E97" w14:textId="61B555D4" w:rsidR="00CA02A6" w:rsidRPr="005760B3" w:rsidRDefault="00CA02A6" w:rsidP="005760B3">
            <w:pPr>
              <w:pStyle w:val="ListParagraph"/>
              <w:numPr>
                <w:ilvl w:val="1"/>
                <w:numId w:val="1"/>
              </w:numPr>
              <w:rPr>
                <w:rFonts w:ascii="Arial" w:hAnsi="Arial" w:cs="Arial"/>
                <w:b/>
                <w:sz w:val="22"/>
                <w:szCs w:val="22"/>
              </w:rPr>
            </w:pPr>
            <w:r w:rsidRPr="005760B3">
              <w:rPr>
                <w:rFonts w:ascii="Arial" w:hAnsi="Arial" w:cs="Arial"/>
                <w:b/>
                <w:sz w:val="22"/>
                <w:szCs w:val="22"/>
              </w:rPr>
              <w:t>Informacija apie Europos Sąjungos lėšomis finansuojamą projektą arba kitą projektą</w:t>
            </w:r>
          </w:p>
          <w:p w14:paraId="0CC17672" w14:textId="2C78CA42" w:rsidR="00CA02A6" w:rsidRPr="005760B3" w:rsidRDefault="00CA02A6" w:rsidP="005760B3">
            <w:pPr>
              <w:rPr>
                <w:rFonts w:ascii="Arial" w:hAnsi="Arial" w:cs="Arial"/>
                <w:b/>
                <w:sz w:val="22"/>
                <w:szCs w:val="22"/>
              </w:rPr>
            </w:pPr>
            <w:r w:rsidRPr="004C3BBB">
              <w:rPr>
                <w:rFonts w:ascii="Arial" w:hAnsi="Arial" w:cs="Arial"/>
                <w:b/>
                <w:kern w:val="2"/>
                <w:sz w:val="22"/>
                <w:szCs w:val="22"/>
              </w:rPr>
              <w:t>Information on a project funded by the European Union or another project</w:t>
            </w:r>
          </w:p>
        </w:tc>
        <w:tc>
          <w:tcPr>
            <w:tcW w:w="3410" w:type="dxa"/>
            <w:gridSpan w:val="2"/>
          </w:tcPr>
          <w:p w14:paraId="74E9AB4F" w14:textId="77777777" w:rsidR="00CA02A6" w:rsidRPr="008E1F0A" w:rsidRDefault="00CA02A6" w:rsidP="00833C29">
            <w:pPr>
              <w:jc w:val="both"/>
              <w:rPr>
                <w:rFonts w:ascii="Arial" w:hAnsi="Arial" w:cs="Arial"/>
                <w:kern w:val="2"/>
                <w:sz w:val="22"/>
                <w:szCs w:val="22"/>
              </w:rPr>
            </w:pPr>
            <w:r w:rsidRPr="008E1F0A">
              <w:rPr>
                <w:rFonts w:ascii="Arial" w:hAnsi="Arial" w:cs="Arial"/>
                <w:kern w:val="2"/>
                <w:sz w:val="22"/>
                <w:szCs w:val="22"/>
              </w:rPr>
              <w:t>Netaikoma</w:t>
            </w:r>
          </w:p>
          <w:p w14:paraId="7641FA38" w14:textId="77777777" w:rsidR="00CA02A6" w:rsidRPr="008E1F0A" w:rsidRDefault="00CA02A6" w:rsidP="00833C29">
            <w:pPr>
              <w:jc w:val="both"/>
              <w:rPr>
                <w:rFonts w:ascii="Arial" w:hAnsi="Arial" w:cs="Arial"/>
                <w:kern w:val="2"/>
                <w:sz w:val="22"/>
                <w:szCs w:val="22"/>
              </w:rPr>
            </w:pPr>
          </w:p>
        </w:tc>
        <w:tc>
          <w:tcPr>
            <w:tcW w:w="3409" w:type="dxa"/>
            <w:gridSpan w:val="2"/>
          </w:tcPr>
          <w:p w14:paraId="03D55184" w14:textId="5C0092B5" w:rsidR="00CA02A6" w:rsidRPr="008E1F0A" w:rsidRDefault="00EC1568" w:rsidP="00833C29">
            <w:pPr>
              <w:jc w:val="both"/>
              <w:rPr>
                <w:rFonts w:ascii="Arial" w:hAnsi="Arial" w:cs="Arial"/>
                <w:kern w:val="2"/>
                <w:sz w:val="22"/>
                <w:szCs w:val="22"/>
              </w:rPr>
            </w:pPr>
            <w:r w:rsidRPr="004C3BBB">
              <w:rPr>
                <w:rFonts w:ascii="Arial" w:hAnsi="Arial" w:cs="Arial"/>
                <w:kern w:val="2"/>
                <w:sz w:val="22"/>
                <w:szCs w:val="22"/>
              </w:rPr>
              <w:t>Not applicable</w:t>
            </w:r>
          </w:p>
        </w:tc>
      </w:tr>
      <w:tr w:rsidR="00585288" w:rsidRPr="008E1F0A" w14:paraId="3610A1C4" w14:textId="77777777" w:rsidTr="00833C29">
        <w:trPr>
          <w:trHeight w:val="300"/>
        </w:trPr>
        <w:tc>
          <w:tcPr>
            <w:tcW w:w="9534" w:type="dxa"/>
            <w:gridSpan w:val="5"/>
          </w:tcPr>
          <w:p w14:paraId="625AD675" w14:textId="51E22A03" w:rsidR="00585288" w:rsidRPr="00A516DD" w:rsidRDefault="00585288" w:rsidP="00A516DD">
            <w:pPr>
              <w:pStyle w:val="ListParagraph"/>
              <w:numPr>
                <w:ilvl w:val="0"/>
                <w:numId w:val="1"/>
              </w:numPr>
              <w:jc w:val="center"/>
              <w:rPr>
                <w:rFonts w:ascii="Arial" w:hAnsi="Arial" w:cs="Arial"/>
                <w:b/>
                <w:sz w:val="22"/>
                <w:szCs w:val="22"/>
              </w:rPr>
            </w:pPr>
            <w:r w:rsidRPr="00A516DD">
              <w:rPr>
                <w:rFonts w:ascii="Arial" w:hAnsi="Arial" w:cs="Arial"/>
                <w:b/>
                <w:sz w:val="22"/>
                <w:szCs w:val="22"/>
              </w:rPr>
              <w:t xml:space="preserve">PASLAUGŲ SUTEIKIMO TERMINAI IR PASLAUGŲ PERDAVIMO </w:t>
            </w:r>
            <w:r w:rsidRPr="00A516DD">
              <w:rPr>
                <w:rFonts w:ascii="Arial" w:hAnsi="Arial" w:cs="Arial"/>
                <w:color w:val="000000"/>
                <w:sz w:val="22"/>
                <w:szCs w:val="22"/>
              </w:rPr>
              <w:t>–</w:t>
            </w:r>
            <w:r w:rsidRPr="00A516DD">
              <w:rPr>
                <w:rFonts w:ascii="Arial" w:hAnsi="Arial" w:cs="Arial"/>
                <w:b/>
                <w:sz w:val="22"/>
                <w:szCs w:val="22"/>
              </w:rPr>
              <w:t xml:space="preserve"> PRIĖMIMO TVARKA</w:t>
            </w:r>
          </w:p>
          <w:p w14:paraId="39135780" w14:textId="7122C930" w:rsidR="00A516DD" w:rsidRPr="00A516DD" w:rsidRDefault="00925447" w:rsidP="00A516DD">
            <w:pPr>
              <w:jc w:val="center"/>
              <w:rPr>
                <w:rFonts w:ascii="Arial" w:hAnsi="Arial" w:cs="Arial"/>
                <w:b/>
                <w:sz w:val="22"/>
                <w:szCs w:val="22"/>
              </w:rPr>
            </w:pPr>
            <w:r w:rsidRPr="00925447">
              <w:rPr>
                <w:rFonts w:ascii="Arial" w:hAnsi="Arial" w:cs="Arial"/>
                <w:b/>
                <w:sz w:val="22"/>
                <w:szCs w:val="22"/>
              </w:rPr>
              <w:t>TIME LIMITS FOR THE PROVISION OF SERVICES AND THE PROCEDURE FOR TRANSFER AND ACCEPTANCE OF THE SERVICES</w:t>
            </w:r>
          </w:p>
        </w:tc>
      </w:tr>
      <w:tr w:rsidR="00156FC5" w:rsidRPr="008E1F0A" w14:paraId="057CD969" w14:textId="77777777" w:rsidTr="00156FC5">
        <w:trPr>
          <w:trHeight w:val="300"/>
        </w:trPr>
        <w:tc>
          <w:tcPr>
            <w:tcW w:w="2715" w:type="dxa"/>
          </w:tcPr>
          <w:p w14:paraId="371AB4FE" w14:textId="77777777" w:rsidR="00156FC5" w:rsidRPr="008E1F0A" w:rsidRDefault="00156FC5" w:rsidP="00833C29">
            <w:pPr>
              <w:rPr>
                <w:rFonts w:ascii="Arial" w:hAnsi="Arial" w:cs="Arial"/>
                <w:b/>
                <w:kern w:val="2"/>
                <w:sz w:val="22"/>
                <w:szCs w:val="22"/>
              </w:rPr>
            </w:pPr>
            <w:r w:rsidRPr="008E1F0A">
              <w:rPr>
                <w:rFonts w:ascii="Arial" w:hAnsi="Arial" w:cs="Arial"/>
                <w:b/>
                <w:kern w:val="2"/>
                <w:sz w:val="22"/>
                <w:szCs w:val="22"/>
              </w:rPr>
              <w:t xml:space="preserve">4.1. </w:t>
            </w:r>
            <w:r w:rsidRPr="008E1F0A">
              <w:rPr>
                <w:rFonts w:ascii="Arial" w:hAnsi="Arial" w:cs="Arial"/>
                <w:b/>
                <w:sz w:val="22"/>
                <w:szCs w:val="22"/>
              </w:rPr>
              <w:t>Paslaugų</w:t>
            </w:r>
            <w:r w:rsidRPr="008E1F0A">
              <w:rPr>
                <w:rFonts w:ascii="Arial" w:hAnsi="Arial" w:cs="Arial"/>
                <w:b/>
                <w:kern w:val="2"/>
                <w:sz w:val="22"/>
                <w:szCs w:val="22"/>
              </w:rPr>
              <w:t xml:space="preserve"> </w:t>
            </w:r>
            <w:r w:rsidRPr="008E1F0A">
              <w:rPr>
                <w:rFonts w:ascii="Arial" w:hAnsi="Arial" w:cs="Arial"/>
                <w:b/>
                <w:sz w:val="22"/>
                <w:szCs w:val="22"/>
              </w:rPr>
              <w:t>suteikimo</w:t>
            </w:r>
            <w:r w:rsidRPr="008E1F0A">
              <w:rPr>
                <w:rFonts w:ascii="Arial" w:hAnsi="Arial" w:cs="Arial"/>
                <w:b/>
                <w:kern w:val="2"/>
                <w:sz w:val="22"/>
                <w:szCs w:val="22"/>
              </w:rPr>
              <w:t xml:space="preserve"> terminas, kai </w:t>
            </w:r>
            <w:r w:rsidRPr="008E1F0A">
              <w:rPr>
                <w:rFonts w:ascii="Arial" w:hAnsi="Arial" w:cs="Arial"/>
                <w:b/>
                <w:sz w:val="22"/>
                <w:szCs w:val="22"/>
              </w:rPr>
              <w:t>Paslaugos yra vienkartinio pobūdžio, teikiamos periodiškai arba pagal Pirkėjo Užsakymą</w:t>
            </w:r>
          </w:p>
          <w:p w14:paraId="169E577B" w14:textId="77777777" w:rsidR="00156FC5" w:rsidRPr="008E1F0A" w:rsidRDefault="00156FC5" w:rsidP="00833C29">
            <w:pPr>
              <w:rPr>
                <w:rFonts w:ascii="Arial" w:hAnsi="Arial" w:cs="Arial"/>
                <w:b/>
                <w:kern w:val="2"/>
                <w:sz w:val="22"/>
                <w:szCs w:val="22"/>
              </w:rPr>
            </w:pPr>
          </w:p>
          <w:p w14:paraId="538ED00A" w14:textId="3DEAE6C6" w:rsidR="00156FC5" w:rsidRPr="008E1F0A" w:rsidRDefault="00156FC5" w:rsidP="00833C29">
            <w:pPr>
              <w:rPr>
                <w:rFonts w:ascii="Arial" w:hAnsi="Arial" w:cs="Arial"/>
                <w:b/>
                <w:kern w:val="2"/>
                <w:sz w:val="22"/>
                <w:szCs w:val="22"/>
              </w:rPr>
            </w:pPr>
            <w:r w:rsidRPr="00FF5C84">
              <w:rPr>
                <w:rFonts w:ascii="Arial" w:hAnsi="Arial" w:cs="Arial"/>
                <w:b/>
                <w:kern w:val="2"/>
                <w:sz w:val="22"/>
                <w:szCs w:val="22"/>
              </w:rPr>
              <w:t>Time limit for the provision of the Services, where the Services are of a one-off nature, provided periodically or in accordance with the Purchaser’s Order</w:t>
            </w:r>
          </w:p>
          <w:p w14:paraId="28CFFEFA" w14:textId="77777777" w:rsidR="00156FC5" w:rsidRPr="008E1F0A" w:rsidRDefault="00156FC5" w:rsidP="00833C29">
            <w:pPr>
              <w:rPr>
                <w:rFonts w:ascii="Arial" w:hAnsi="Arial" w:cs="Arial"/>
                <w:b/>
                <w:kern w:val="2"/>
                <w:sz w:val="22"/>
                <w:szCs w:val="22"/>
              </w:rPr>
            </w:pPr>
          </w:p>
          <w:p w14:paraId="4E759383" w14:textId="77777777" w:rsidR="00156FC5" w:rsidRPr="008E1F0A" w:rsidRDefault="00156FC5" w:rsidP="00833C29">
            <w:pPr>
              <w:rPr>
                <w:rFonts w:ascii="Arial" w:hAnsi="Arial" w:cs="Arial"/>
                <w:b/>
                <w:kern w:val="2"/>
                <w:sz w:val="22"/>
                <w:szCs w:val="22"/>
              </w:rPr>
            </w:pPr>
          </w:p>
          <w:p w14:paraId="0FA8E880" w14:textId="77777777" w:rsidR="00156FC5" w:rsidRPr="008E1F0A" w:rsidRDefault="00156FC5" w:rsidP="00833C29">
            <w:pPr>
              <w:rPr>
                <w:rFonts w:ascii="Arial" w:hAnsi="Arial" w:cs="Arial"/>
                <w:b/>
                <w:kern w:val="2"/>
                <w:sz w:val="22"/>
                <w:szCs w:val="22"/>
              </w:rPr>
            </w:pPr>
          </w:p>
          <w:p w14:paraId="5DEC3D28" w14:textId="77777777" w:rsidR="00156FC5" w:rsidRPr="008E1F0A" w:rsidRDefault="00156FC5" w:rsidP="00833C29">
            <w:pPr>
              <w:rPr>
                <w:rFonts w:ascii="Arial" w:hAnsi="Arial" w:cs="Arial"/>
                <w:b/>
                <w:kern w:val="2"/>
                <w:sz w:val="22"/>
                <w:szCs w:val="22"/>
              </w:rPr>
            </w:pPr>
          </w:p>
          <w:p w14:paraId="4AF30C62" w14:textId="77777777" w:rsidR="00156FC5" w:rsidRPr="008E1F0A" w:rsidRDefault="00156FC5" w:rsidP="00833C29">
            <w:pPr>
              <w:rPr>
                <w:rFonts w:ascii="Arial" w:hAnsi="Arial" w:cs="Arial"/>
                <w:b/>
                <w:kern w:val="2"/>
                <w:sz w:val="22"/>
                <w:szCs w:val="22"/>
              </w:rPr>
            </w:pPr>
          </w:p>
          <w:p w14:paraId="692EF82C" w14:textId="77777777" w:rsidR="00156FC5" w:rsidRPr="008E1F0A" w:rsidRDefault="00156FC5" w:rsidP="00833C29">
            <w:pPr>
              <w:rPr>
                <w:rFonts w:ascii="Arial" w:hAnsi="Arial" w:cs="Arial"/>
                <w:b/>
                <w:kern w:val="2"/>
                <w:sz w:val="22"/>
                <w:szCs w:val="22"/>
              </w:rPr>
            </w:pPr>
          </w:p>
          <w:p w14:paraId="49F39164" w14:textId="77777777" w:rsidR="00156FC5" w:rsidRPr="008E1F0A" w:rsidRDefault="00156FC5" w:rsidP="00833C29">
            <w:pPr>
              <w:rPr>
                <w:rFonts w:ascii="Arial" w:hAnsi="Arial" w:cs="Arial"/>
                <w:b/>
                <w:kern w:val="2"/>
                <w:sz w:val="22"/>
                <w:szCs w:val="22"/>
              </w:rPr>
            </w:pPr>
          </w:p>
          <w:p w14:paraId="201D8844" w14:textId="77777777" w:rsidR="00156FC5" w:rsidRPr="008E1F0A" w:rsidRDefault="00156FC5" w:rsidP="00833C29">
            <w:pPr>
              <w:rPr>
                <w:rFonts w:ascii="Arial" w:hAnsi="Arial" w:cs="Arial"/>
                <w:b/>
                <w:kern w:val="2"/>
                <w:sz w:val="22"/>
                <w:szCs w:val="22"/>
              </w:rPr>
            </w:pPr>
          </w:p>
          <w:p w14:paraId="28015180" w14:textId="77777777" w:rsidR="00156FC5" w:rsidRPr="008E1F0A" w:rsidRDefault="00156FC5" w:rsidP="00833C29">
            <w:pPr>
              <w:rPr>
                <w:rFonts w:ascii="Arial" w:hAnsi="Arial" w:cs="Arial"/>
                <w:b/>
                <w:kern w:val="2"/>
                <w:sz w:val="22"/>
                <w:szCs w:val="22"/>
              </w:rPr>
            </w:pPr>
          </w:p>
          <w:p w14:paraId="55A06933" w14:textId="77777777" w:rsidR="00156FC5" w:rsidRPr="008E1F0A" w:rsidRDefault="00156FC5" w:rsidP="00833C29">
            <w:pPr>
              <w:rPr>
                <w:rFonts w:ascii="Arial" w:hAnsi="Arial" w:cs="Arial"/>
                <w:b/>
                <w:kern w:val="2"/>
                <w:sz w:val="22"/>
                <w:szCs w:val="22"/>
              </w:rPr>
            </w:pPr>
          </w:p>
          <w:p w14:paraId="05F0B13B" w14:textId="77777777" w:rsidR="00156FC5" w:rsidRPr="008E1F0A" w:rsidRDefault="00156FC5" w:rsidP="00833C29">
            <w:pPr>
              <w:rPr>
                <w:rFonts w:ascii="Arial" w:hAnsi="Arial" w:cs="Arial"/>
                <w:b/>
                <w:kern w:val="2"/>
                <w:sz w:val="22"/>
                <w:szCs w:val="22"/>
              </w:rPr>
            </w:pPr>
          </w:p>
          <w:p w14:paraId="7DCBE6E4" w14:textId="77777777" w:rsidR="00156FC5" w:rsidRPr="008E1F0A" w:rsidRDefault="00156FC5" w:rsidP="00833C29">
            <w:pPr>
              <w:rPr>
                <w:rFonts w:ascii="Arial" w:hAnsi="Arial" w:cs="Arial"/>
                <w:b/>
                <w:color w:val="FF0000"/>
                <w:kern w:val="2"/>
                <w:sz w:val="22"/>
                <w:szCs w:val="22"/>
              </w:rPr>
            </w:pPr>
          </w:p>
          <w:p w14:paraId="1265BD74" w14:textId="77777777" w:rsidR="00156FC5" w:rsidRPr="008E1F0A" w:rsidRDefault="00156FC5" w:rsidP="00833C29">
            <w:pPr>
              <w:rPr>
                <w:rFonts w:ascii="Arial" w:hAnsi="Arial" w:cs="Arial"/>
                <w:b/>
                <w:color w:val="FF0000"/>
                <w:kern w:val="2"/>
                <w:sz w:val="22"/>
                <w:szCs w:val="22"/>
              </w:rPr>
            </w:pPr>
          </w:p>
        </w:tc>
        <w:tc>
          <w:tcPr>
            <w:tcW w:w="3410" w:type="dxa"/>
            <w:gridSpan w:val="2"/>
          </w:tcPr>
          <w:p w14:paraId="6421D219" w14:textId="77777777" w:rsidR="00156FC5" w:rsidRPr="008E1F0A" w:rsidRDefault="00156FC5" w:rsidP="00833C29">
            <w:pPr>
              <w:jc w:val="both"/>
              <w:rPr>
                <w:rFonts w:ascii="Arial" w:hAnsi="Arial" w:cs="Arial"/>
                <w:sz w:val="22"/>
                <w:szCs w:val="22"/>
              </w:rPr>
            </w:pPr>
            <w:r w:rsidRPr="008E1F0A">
              <w:rPr>
                <w:rFonts w:ascii="Arial" w:hAnsi="Arial" w:cs="Arial"/>
                <w:sz w:val="22"/>
                <w:szCs w:val="22"/>
              </w:rPr>
              <w:lastRenderedPageBreak/>
              <w:t xml:space="preserve">Tiekėjas Paslaugas įsipareigoja suteikti </w:t>
            </w:r>
            <w:r w:rsidRPr="008E1F0A">
              <w:rPr>
                <w:rFonts w:ascii="Arial" w:hAnsi="Arial" w:cs="Arial"/>
                <w:b/>
                <w:sz w:val="22"/>
                <w:szCs w:val="22"/>
              </w:rPr>
              <w:t xml:space="preserve">ne vėliau kaip </w:t>
            </w:r>
            <w:r w:rsidRPr="00EE49EC">
              <w:rPr>
                <w:rFonts w:ascii="Arial" w:hAnsi="Arial" w:cs="Arial"/>
                <w:b/>
                <w:sz w:val="22"/>
                <w:szCs w:val="22"/>
              </w:rPr>
              <w:t>per</w:t>
            </w:r>
            <w:r w:rsidRPr="00EE49EC">
              <w:rPr>
                <w:rFonts w:ascii="Arial" w:hAnsi="Arial" w:cs="Arial"/>
                <w:sz w:val="22"/>
                <w:szCs w:val="22"/>
              </w:rPr>
              <w:t xml:space="preserve"> 1 mėnesį </w:t>
            </w:r>
            <w:r w:rsidRPr="008E1F0A">
              <w:rPr>
                <w:rFonts w:ascii="Arial" w:hAnsi="Arial" w:cs="Arial"/>
                <w:color w:val="000000"/>
                <w:sz w:val="22"/>
                <w:szCs w:val="22"/>
              </w:rPr>
              <w:t>nuo Sutarties įsigaliojimo dienos</w:t>
            </w:r>
            <w:r w:rsidRPr="008E1F0A">
              <w:rPr>
                <w:rFonts w:ascii="Arial" w:hAnsi="Arial" w:cs="Arial"/>
                <w:color w:val="4472C4"/>
                <w:sz w:val="22"/>
                <w:szCs w:val="22"/>
              </w:rPr>
              <w:t>.</w:t>
            </w:r>
          </w:p>
          <w:p w14:paraId="2189F988" w14:textId="77777777" w:rsidR="00156FC5" w:rsidRPr="008E1F0A" w:rsidRDefault="00156FC5" w:rsidP="00833C29">
            <w:pPr>
              <w:jc w:val="both"/>
              <w:rPr>
                <w:rFonts w:ascii="Arial" w:hAnsi="Arial" w:cs="Arial"/>
                <w:sz w:val="22"/>
                <w:szCs w:val="22"/>
              </w:rPr>
            </w:pPr>
          </w:p>
        </w:tc>
        <w:tc>
          <w:tcPr>
            <w:tcW w:w="3409" w:type="dxa"/>
            <w:gridSpan w:val="2"/>
          </w:tcPr>
          <w:p w14:paraId="7FF6D38A" w14:textId="77777777" w:rsidR="00CF4261" w:rsidRDefault="00CF4261" w:rsidP="00CF4261">
            <w:pPr>
              <w:jc w:val="both"/>
              <w:rPr>
                <w:rFonts w:ascii="Arial" w:hAnsi="Arial" w:cs="Arial"/>
                <w:color w:val="000000"/>
                <w:sz w:val="22"/>
                <w:szCs w:val="22"/>
              </w:rPr>
            </w:pPr>
            <w:r w:rsidRPr="004C3BBB">
              <w:rPr>
                <w:rFonts w:ascii="Arial" w:hAnsi="Arial" w:cs="Arial"/>
                <w:sz w:val="22"/>
                <w:szCs w:val="22"/>
              </w:rPr>
              <w:t xml:space="preserve">The Supplier </w:t>
            </w:r>
            <w:r>
              <w:rPr>
                <w:rFonts w:ascii="Arial" w:hAnsi="Arial" w:cs="Arial"/>
                <w:sz w:val="22"/>
                <w:szCs w:val="22"/>
              </w:rPr>
              <w:t xml:space="preserve">shall </w:t>
            </w:r>
            <w:r w:rsidRPr="004C3BBB">
              <w:rPr>
                <w:rFonts w:ascii="Arial" w:hAnsi="Arial" w:cs="Arial"/>
                <w:sz w:val="22"/>
                <w:szCs w:val="22"/>
              </w:rPr>
              <w:t xml:space="preserve">undertake to provide the Services </w:t>
            </w:r>
            <w:r w:rsidRPr="004C3BBB">
              <w:rPr>
                <w:rFonts w:ascii="Arial" w:hAnsi="Arial" w:cs="Arial"/>
                <w:b/>
                <w:sz w:val="22"/>
                <w:szCs w:val="22"/>
              </w:rPr>
              <w:t xml:space="preserve">no later than </w:t>
            </w:r>
            <w:r>
              <w:rPr>
                <w:rFonts w:ascii="Arial" w:hAnsi="Arial" w:cs="Arial"/>
                <w:bCs/>
                <w:sz w:val="22"/>
                <w:szCs w:val="22"/>
              </w:rPr>
              <w:t xml:space="preserve">within 1 month </w:t>
            </w:r>
            <w:r w:rsidRPr="004C3BBB">
              <w:rPr>
                <w:rFonts w:ascii="Arial" w:hAnsi="Arial" w:cs="Arial"/>
                <w:color w:val="000000"/>
                <w:sz w:val="22"/>
                <w:szCs w:val="22"/>
              </w:rPr>
              <w:t>from the date of entry into force of the Contrac</w:t>
            </w:r>
            <w:r>
              <w:rPr>
                <w:rFonts w:ascii="Arial" w:hAnsi="Arial" w:cs="Arial"/>
                <w:color w:val="000000"/>
                <w:sz w:val="22"/>
                <w:szCs w:val="22"/>
              </w:rPr>
              <w:t>t.</w:t>
            </w:r>
          </w:p>
          <w:p w14:paraId="2B736881" w14:textId="77777777" w:rsidR="00156FC5" w:rsidRPr="0020789B" w:rsidRDefault="00156FC5" w:rsidP="00833C29">
            <w:pPr>
              <w:jc w:val="both"/>
              <w:rPr>
                <w:rFonts w:ascii="Arial" w:hAnsi="Arial" w:cs="Arial"/>
                <w:color w:val="FF0000"/>
                <w:sz w:val="22"/>
                <w:szCs w:val="22"/>
              </w:rPr>
            </w:pPr>
          </w:p>
        </w:tc>
      </w:tr>
      <w:tr w:rsidR="00935590" w:rsidRPr="008E1F0A" w14:paraId="0DB54980" w14:textId="77777777" w:rsidTr="00156FC5">
        <w:trPr>
          <w:trHeight w:val="300"/>
        </w:trPr>
        <w:tc>
          <w:tcPr>
            <w:tcW w:w="2715" w:type="dxa"/>
          </w:tcPr>
          <w:p w14:paraId="06161F64" w14:textId="77777777" w:rsidR="00935590" w:rsidRDefault="00935590" w:rsidP="00935590">
            <w:pPr>
              <w:rPr>
                <w:rFonts w:ascii="Arial" w:hAnsi="Arial" w:cs="Arial"/>
                <w:b/>
                <w:kern w:val="2"/>
                <w:sz w:val="22"/>
                <w:szCs w:val="22"/>
              </w:rPr>
            </w:pPr>
            <w:r w:rsidRPr="008E1F0A">
              <w:rPr>
                <w:rFonts w:ascii="Arial" w:hAnsi="Arial" w:cs="Arial"/>
                <w:b/>
                <w:kern w:val="2"/>
                <w:sz w:val="22"/>
                <w:szCs w:val="22"/>
              </w:rPr>
              <w:t>4.2. Paslaugų / jų dalies / etapo / periodo suteikimo termino pratęsimas</w:t>
            </w:r>
          </w:p>
          <w:p w14:paraId="4F55A4E9" w14:textId="77777777" w:rsidR="00935590" w:rsidRDefault="00935590" w:rsidP="00935590">
            <w:pPr>
              <w:rPr>
                <w:rFonts w:ascii="Arial" w:hAnsi="Arial" w:cs="Arial"/>
                <w:b/>
                <w:kern w:val="2"/>
                <w:sz w:val="22"/>
                <w:szCs w:val="22"/>
              </w:rPr>
            </w:pPr>
          </w:p>
          <w:p w14:paraId="21AD4722" w14:textId="7769B75C" w:rsidR="00935590" w:rsidRPr="008E1F0A" w:rsidRDefault="00935590" w:rsidP="00935590">
            <w:pPr>
              <w:rPr>
                <w:rFonts w:ascii="Arial" w:hAnsi="Arial" w:cs="Arial"/>
                <w:b/>
                <w:kern w:val="2"/>
                <w:sz w:val="22"/>
                <w:szCs w:val="22"/>
              </w:rPr>
            </w:pPr>
            <w:r w:rsidRPr="00771FE2">
              <w:rPr>
                <w:rFonts w:ascii="Arial" w:hAnsi="Arial" w:cs="Arial"/>
                <w:b/>
                <w:kern w:val="2"/>
                <w:sz w:val="22"/>
                <w:szCs w:val="22"/>
              </w:rPr>
              <w:t>Extension of the time limit for provision of the Services / part of the Services / phase / period</w:t>
            </w:r>
          </w:p>
        </w:tc>
        <w:tc>
          <w:tcPr>
            <w:tcW w:w="3410" w:type="dxa"/>
            <w:gridSpan w:val="2"/>
          </w:tcPr>
          <w:p w14:paraId="63308BE3" w14:textId="77777777" w:rsidR="00935590" w:rsidRPr="008E1F0A" w:rsidRDefault="00935590" w:rsidP="00935590">
            <w:pPr>
              <w:jc w:val="both"/>
              <w:rPr>
                <w:rFonts w:ascii="Arial" w:hAnsi="Arial" w:cs="Arial"/>
                <w:sz w:val="22"/>
                <w:szCs w:val="22"/>
              </w:rPr>
            </w:pPr>
            <w:r w:rsidRPr="008E1F0A">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Pr="00776305">
              <w:rPr>
                <w:rFonts w:ascii="Arial" w:hAnsi="Arial" w:cs="Arial"/>
                <w:color w:val="000000" w:themeColor="text1"/>
                <w:kern w:val="2"/>
                <w:sz w:val="22"/>
                <w:szCs w:val="22"/>
              </w:rPr>
              <w:t>5 (penkias) darbo dienas</w:t>
            </w:r>
            <w:r w:rsidRPr="008E1F0A">
              <w:rPr>
                <w:rFonts w:ascii="Arial" w:hAnsi="Arial" w:cs="Arial"/>
                <w:kern w:val="2"/>
                <w:sz w:val="22"/>
                <w:szCs w:val="22"/>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Pr>
                <w:rFonts w:ascii="Arial" w:hAnsi="Arial" w:cs="Arial"/>
                <w:kern w:val="2"/>
                <w:sz w:val="22"/>
                <w:szCs w:val="22"/>
              </w:rPr>
              <w:t>3 (trijų) mėnesių</w:t>
            </w:r>
            <w:r w:rsidRPr="008E1F0A">
              <w:rPr>
                <w:rFonts w:ascii="Arial" w:hAnsi="Arial" w:cs="Arial"/>
                <w:kern w:val="2"/>
                <w:sz w:val="22"/>
                <w:szCs w:val="22"/>
              </w:rPr>
              <w:t xml:space="preserve"> laikotarpiui.</w:t>
            </w:r>
          </w:p>
        </w:tc>
        <w:tc>
          <w:tcPr>
            <w:tcW w:w="3409" w:type="dxa"/>
            <w:gridSpan w:val="2"/>
          </w:tcPr>
          <w:p w14:paraId="757A63DB" w14:textId="77777777" w:rsidR="00935590" w:rsidRPr="004C3BBB" w:rsidRDefault="00935590" w:rsidP="00935590">
            <w:pPr>
              <w:jc w:val="both"/>
              <w:rPr>
                <w:rFonts w:ascii="Arial" w:hAnsi="Arial" w:cs="Arial"/>
                <w:sz w:val="22"/>
                <w:szCs w:val="22"/>
              </w:rPr>
            </w:pPr>
            <w:r w:rsidRPr="004C3BBB">
              <w:rPr>
                <w:rFonts w:ascii="Arial" w:hAnsi="Arial" w:cs="Arial"/>
                <w:kern w:val="2"/>
                <w:sz w:val="22"/>
                <w:szCs w:val="22"/>
              </w:rPr>
              <w:t>The Supplier shall be entitled to an extension of the time limit for provision of the Services, but only in the event of the occurrence of demonstrable obstacles or impediments beyond the Supplier</w:t>
            </w:r>
            <w:r>
              <w:rPr>
                <w:rFonts w:ascii="Arial" w:hAnsi="Arial" w:cs="Arial"/>
                <w:kern w:val="2"/>
                <w:sz w:val="22"/>
                <w:szCs w:val="22"/>
              </w:rPr>
              <w:t>’</w:t>
            </w:r>
            <w:r w:rsidRPr="004C3BBB">
              <w:rPr>
                <w:rFonts w:ascii="Arial" w:hAnsi="Arial" w:cs="Arial"/>
                <w:kern w:val="2"/>
                <w:sz w:val="22"/>
                <w:szCs w:val="22"/>
              </w:rPr>
              <w:t xml:space="preserve">s control and for which it is not responsible and which are caused by, and are attributable to, third parties, or of any other circumstances which the Supplier could not have foreseen in advance. The circumstances justifying the need to extend the time limit for the provision of the Services shall in no way be attributable to the Supplier. In any such case, the Supplier shall notify the Purchaser in writing without delay, but at the latest within </w:t>
            </w:r>
            <w:r w:rsidRPr="004C3BBB">
              <w:rPr>
                <w:rFonts w:ascii="Arial" w:hAnsi="Arial" w:cs="Arial"/>
                <w:color w:val="000000" w:themeColor="text1"/>
                <w:kern w:val="2"/>
                <w:sz w:val="22"/>
                <w:szCs w:val="22"/>
              </w:rPr>
              <w:t xml:space="preserve">five (5) working days, </w:t>
            </w:r>
            <w:r w:rsidRPr="004C3BBB">
              <w:rPr>
                <w:rFonts w:ascii="Arial" w:hAnsi="Arial" w:cs="Arial"/>
                <w:kern w:val="2"/>
                <w:sz w:val="22"/>
                <w:szCs w:val="22"/>
              </w:rPr>
              <w:t>providing evidence of the existence of the circumstances in question. The circumstances referred to shall be assessed by the Purchaser. With the consent of the Purchaser, the time limit for the provision of the Services may be extended only for the period of the existence of the said circumstances, but not for more than 3 (three) months.</w:t>
            </w:r>
          </w:p>
          <w:p w14:paraId="6E60AC0C" w14:textId="4EEFDE50" w:rsidR="00935590" w:rsidRPr="008E1F0A" w:rsidRDefault="00935590" w:rsidP="00935590">
            <w:pPr>
              <w:rPr>
                <w:rFonts w:ascii="Arial" w:hAnsi="Arial" w:cs="Arial"/>
                <w:sz w:val="22"/>
                <w:szCs w:val="22"/>
              </w:rPr>
            </w:pPr>
          </w:p>
        </w:tc>
      </w:tr>
      <w:tr w:rsidR="00935590" w:rsidRPr="008E1F0A" w14:paraId="3007287A" w14:textId="77777777" w:rsidTr="00156FC5">
        <w:trPr>
          <w:trHeight w:val="300"/>
        </w:trPr>
        <w:tc>
          <w:tcPr>
            <w:tcW w:w="2715" w:type="dxa"/>
          </w:tcPr>
          <w:p w14:paraId="14444B97" w14:textId="77777777" w:rsidR="00935590" w:rsidRDefault="00935590" w:rsidP="00935590">
            <w:pPr>
              <w:rPr>
                <w:rFonts w:ascii="Arial" w:hAnsi="Arial" w:cs="Arial"/>
                <w:b/>
                <w:kern w:val="2"/>
                <w:sz w:val="22"/>
                <w:szCs w:val="22"/>
              </w:rPr>
            </w:pPr>
            <w:r w:rsidRPr="008E1F0A">
              <w:rPr>
                <w:rFonts w:ascii="Arial" w:hAnsi="Arial" w:cs="Arial"/>
                <w:b/>
                <w:kern w:val="2"/>
                <w:sz w:val="22"/>
                <w:szCs w:val="22"/>
              </w:rPr>
              <w:t>4.3. Užsakymų teikimo tvarka</w:t>
            </w:r>
          </w:p>
          <w:p w14:paraId="00A6E712" w14:textId="77777777" w:rsidR="00935590" w:rsidRDefault="00935590" w:rsidP="00935590">
            <w:pPr>
              <w:rPr>
                <w:rFonts w:ascii="Arial" w:hAnsi="Arial" w:cs="Arial"/>
                <w:b/>
                <w:kern w:val="2"/>
                <w:sz w:val="22"/>
                <w:szCs w:val="22"/>
              </w:rPr>
            </w:pPr>
          </w:p>
          <w:p w14:paraId="7ED17C67" w14:textId="0AA2720F" w:rsidR="00935590" w:rsidRPr="008E1F0A" w:rsidRDefault="00935590" w:rsidP="00935590">
            <w:pPr>
              <w:rPr>
                <w:rFonts w:ascii="Arial" w:hAnsi="Arial" w:cs="Arial"/>
                <w:b/>
                <w:kern w:val="2"/>
                <w:sz w:val="22"/>
                <w:szCs w:val="22"/>
              </w:rPr>
            </w:pPr>
            <w:r w:rsidRPr="0016424E">
              <w:rPr>
                <w:rFonts w:ascii="Arial" w:hAnsi="Arial" w:cs="Arial"/>
                <w:b/>
                <w:kern w:val="2"/>
                <w:sz w:val="22"/>
                <w:szCs w:val="22"/>
              </w:rPr>
              <w:t>Procedure for placing of orders</w:t>
            </w:r>
          </w:p>
        </w:tc>
        <w:tc>
          <w:tcPr>
            <w:tcW w:w="3410" w:type="dxa"/>
            <w:gridSpan w:val="2"/>
          </w:tcPr>
          <w:p w14:paraId="459E7181" w14:textId="77777777" w:rsidR="00935590" w:rsidRPr="008E1F0A" w:rsidRDefault="00935590" w:rsidP="00935590">
            <w:pPr>
              <w:jc w:val="both"/>
              <w:rPr>
                <w:rFonts w:ascii="Arial" w:hAnsi="Arial" w:cs="Arial"/>
                <w:sz w:val="22"/>
                <w:szCs w:val="22"/>
              </w:rPr>
            </w:pPr>
            <w:r w:rsidRPr="008E1F0A">
              <w:rPr>
                <w:rFonts w:ascii="Arial" w:hAnsi="Arial" w:cs="Arial"/>
                <w:sz w:val="22"/>
                <w:szCs w:val="22"/>
              </w:rPr>
              <w:t>Netaikoma</w:t>
            </w:r>
          </w:p>
          <w:p w14:paraId="4388CCE8" w14:textId="77777777" w:rsidR="00935590" w:rsidRDefault="00935590" w:rsidP="00935590">
            <w:pPr>
              <w:jc w:val="both"/>
              <w:rPr>
                <w:rFonts w:ascii="Arial" w:hAnsi="Arial" w:cs="Arial"/>
                <w:sz w:val="22"/>
                <w:szCs w:val="22"/>
              </w:rPr>
            </w:pPr>
          </w:p>
        </w:tc>
        <w:tc>
          <w:tcPr>
            <w:tcW w:w="3409" w:type="dxa"/>
            <w:gridSpan w:val="2"/>
          </w:tcPr>
          <w:p w14:paraId="4CB3175B" w14:textId="77777777" w:rsidR="00935590" w:rsidRPr="004C3BBB" w:rsidRDefault="00935590" w:rsidP="00935590">
            <w:pPr>
              <w:jc w:val="both"/>
              <w:rPr>
                <w:rFonts w:ascii="Arial" w:hAnsi="Arial" w:cs="Arial"/>
                <w:sz w:val="22"/>
                <w:szCs w:val="22"/>
              </w:rPr>
            </w:pPr>
            <w:r w:rsidRPr="004C3BBB">
              <w:rPr>
                <w:rFonts w:ascii="Arial" w:hAnsi="Arial" w:cs="Arial"/>
                <w:sz w:val="22"/>
                <w:szCs w:val="22"/>
              </w:rPr>
              <w:t>Not applicable</w:t>
            </w:r>
          </w:p>
          <w:p w14:paraId="6A7545E4" w14:textId="77777777" w:rsidR="00935590" w:rsidRPr="008E1F0A" w:rsidRDefault="00935590" w:rsidP="00935590">
            <w:pPr>
              <w:jc w:val="both"/>
              <w:rPr>
                <w:rFonts w:ascii="Arial" w:hAnsi="Arial" w:cs="Arial"/>
                <w:sz w:val="22"/>
                <w:szCs w:val="22"/>
              </w:rPr>
            </w:pPr>
          </w:p>
        </w:tc>
      </w:tr>
      <w:tr w:rsidR="00935590" w:rsidRPr="008E1F0A" w14:paraId="4267F5EC" w14:textId="77777777" w:rsidTr="00156FC5">
        <w:trPr>
          <w:trHeight w:val="132"/>
        </w:trPr>
        <w:tc>
          <w:tcPr>
            <w:tcW w:w="2715" w:type="dxa"/>
            <w:tcBorders>
              <w:top w:val="single" w:sz="4" w:space="0" w:color="auto"/>
              <w:left w:val="single" w:sz="4" w:space="0" w:color="auto"/>
              <w:bottom w:val="single" w:sz="4" w:space="0" w:color="auto"/>
              <w:right w:val="single" w:sz="4" w:space="0" w:color="auto"/>
            </w:tcBorders>
          </w:tcPr>
          <w:p w14:paraId="7FFA4257" w14:textId="303AF773" w:rsidR="00935590" w:rsidRDefault="00935590" w:rsidP="00935590">
            <w:pPr>
              <w:rPr>
                <w:rFonts w:ascii="Arial" w:hAnsi="Arial" w:cs="Arial"/>
                <w:b/>
                <w:kern w:val="2"/>
                <w:sz w:val="22"/>
                <w:szCs w:val="22"/>
              </w:rPr>
            </w:pPr>
            <w:r w:rsidRPr="008E1F0A">
              <w:rPr>
                <w:rFonts w:ascii="Arial" w:hAnsi="Arial" w:cs="Arial"/>
                <w:b/>
                <w:kern w:val="2"/>
                <w:sz w:val="22"/>
                <w:szCs w:val="22"/>
              </w:rPr>
              <w:t xml:space="preserve">4.4. Dėl minimalios </w:t>
            </w:r>
            <w:r w:rsidR="004F5D42">
              <w:rPr>
                <w:rFonts w:ascii="Arial" w:hAnsi="Arial" w:cs="Arial"/>
                <w:b/>
                <w:kern w:val="2"/>
                <w:sz w:val="22"/>
                <w:szCs w:val="22"/>
              </w:rPr>
              <w:t>Paslau</w:t>
            </w:r>
            <w:r w:rsidR="000A15EB">
              <w:rPr>
                <w:rFonts w:ascii="Arial" w:hAnsi="Arial" w:cs="Arial"/>
                <w:b/>
                <w:kern w:val="2"/>
                <w:sz w:val="22"/>
                <w:szCs w:val="22"/>
              </w:rPr>
              <w:t>gų</w:t>
            </w:r>
            <w:r w:rsidRPr="008E1F0A">
              <w:rPr>
                <w:rFonts w:ascii="Arial" w:hAnsi="Arial" w:cs="Arial"/>
                <w:b/>
                <w:kern w:val="2"/>
                <w:sz w:val="22"/>
                <w:szCs w:val="22"/>
              </w:rPr>
              <w:t xml:space="preserve"> apimties</w:t>
            </w:r>
          </w:p>
          <w:p w14:paraId="4C855580" w14:textId="77777777" w:rsidR="00935590" w:rsidRDefault="00935590" w:rsidP="00935590">
            <w:pPr>
              <w:rPr>
                <w:rFonts w:ascii="Arial" w:hAnsi="Arial" w:cs="Arial"/>
                <w:b/>
                <w:kern w:val="2"/>
                <w:sz w:val="22"/>
                <w:szCs w:val="22"/>
              </w:rPr>
            </w:pPr>
          </w:p>
          <w:p w14:paraId="1DA89256" w14:textId="271E0602" w:rsidR="00935590" w:rsidRPr="008E1F0A" w:rsidRDefault="00935590" w:rsidP="00935590">
            <w:pPr>
              <w:rPr>
                <w:rFonts w:ascii="Arial" w:hAnsi="Arial" w:cs="Arial"/>
                <w:b/>
                <w:kern w:val="2"/>
                <w:sz w:val="22"/>
                <w:szCs w:val="22"/>
              </w:rPr>
            </w:pPr>
            <w:r w:rsidRPr="00A43C73">
              <w:rPr>
                <w:rFonts w:ascii="Arial" w:hAnsi="Arial" w:cs="Arial"/>
                <w:b/>
                <w:kern w:val="2"/>
                <w:sz w:val="22"/>
                <w:szCs w:val="22"/>
              </w:rPr>
              <w:t xml:space="preserve">Regarding </w:t>
            </w:r>
            <w:r w:rsidR="00D210AF" w:rsidRPr="00D210AF">
              <w:rPr>
                <w:rFonts w:ascii="Arial" w:hAnsi="Arial" w:cs="Arial"/>
                <w:b/>
                <w:kern w:val="2"/>
                <w:sz w:val="22"/>
                <w:szCs w:val="22"/>
              </w:rPr>
              <w:t>the minimum scope of Services</w:t>
            </w:r>
          </w:p>
        </w:tc>
        <w:tc>
          <w:tcPr>
            <w:tcW w:w="3410" w:type="dxa"/>
            <w:gridSpan w:val="2"/>
            <w:tcBorders>
              <w:top w:val="single" w:sz="4" w:space="0" w:color="auto"/>
              <w:left w:val="single" w:sz="4" w:space="0" w:color="auto"/>
              <w:bottom w:val="single" w:sz="4" w:space="0" w:color="auto"/>
              <w:right w:val="single" w:sz="4" w:space="0" w:color="auto"/>
            </w:tcBorders>
          </w:tcPr>
          <w:p w14:paraId="63C03277" w14:textId="38BF3D6B" w:rsidR="00F472B2" w:rsidRDefault="00F472B2" w:rsidP="00935590">
            <w:pPr>
              <w:jc w:val="both"/>
              <w:rPr>
                <w:rFonts w:ascii="Arial" w:hAnsi="Arial" w:cs="Arial"/>
                <w:kern w:val="2"/>
                <w:sz w:val="22"/>
                <w:szCs w:val="22"/>
              </w:rPr>
            </w:pPr>
            <w:r w:rsidRPr="007A053A">
              <w:rPr>
                <w:rFonts w:ascii="Arial" w:hAnsi="Arial" w:cs="Arial"/>
                <w:kern w:val="2"/>
                <w:sz w:val="22"/>
                <w:szCs w:val="22"/>
              </w:rPr>
              <w:t>Tiekėjas turės išmatuoti ne mažiau kaip 95%</w:t>
            </w:r>
            <w:r w:rsidR="0019354F" w:rsidRPr="007A053A">
              <w:rPr>
                <w:rFonts w:ascii="Arial" w:hAnsi="Arial" w:cs="Arial"/>
                <w:kern w:val="2"/>
                <w:sz w:val="22"/>
                <w:szCs w:val="22"/>
              </w:rPr>
              <w:t xml:space="preserve"> </w:t>
            </w:r>
            <w:r w:rsidRPr="007A053A">
              <w:rPr>
                <w:rFonts w:ascii="Arial" w:hAnsi="Arial" w:cs="Arial"/>
                <w:kern w:val="2"/>
                <w:sz w:val="22"/>
                <w:szCs w:val="22"/>
              </w:rPr>
              <w:t xml:space="preserve">suplanuotų kelių </w:t>
            </w:r>
            <w:r w:rsidR="0019354F" w:rsidRPr="007A053A">
              <w:rPr>
                <w:rFonts w:ascii="Arial" w:hAnsi="Arial" w:cs="Arial"/>
                <w:kern w:val="2"/>
                <w:sz w:val="22"/>
                <w:szCs w:val="22"/>
              </w:rPr>
              <w:t>ilgio</w:t>
            </w:r>
            <w:r w:rsidRPr="007A053A">
              <w:rPr>
                <w:rFonts w:ascii="Arial" w:hAnsi="Arial" w:cs="Arial"/>
                <w:kern w:val="2"/>
                <w:sz w:val="22"/>
                <w:szCs w:val="22"/>
              </w:rPr>
              <w:t>.</w:t>
            </w:r>
            <w:r>
              <w:rPr>
                <w:rFonts w:ascii="Arial" w:hAnsi="Arial" w:cs="Arial"/>
                <w:kern w:val="2"/>
                <w:sz w:val="22"/>
                <w:szCs w:val="22"/>
              </w:rPr>
              <w:t xml:space="preserve"> </w:t>
            </w:r>
          </w:p>
          <w:p w14:paraId="31926204" w14:textId="512B490F" w:rsidR="0019354F" w:rsidRPr="008E1F0A" w:rsidRDefault="0019354F" w:rsidP="00935590">
            <w:pPr>
              <w:jc w:val="both"/>
              <w:rPr>
                <w:rFonts w:ascii="Arial" w:hAnsi="Arial" w:cs="Arial"/>
                <w:kern w:val="2"/>
                <w:sz w:val="22"/>
                <w:szCs w:val="22"/>
              </w:rPr>
            </w:pPr>
          </w:p>
        </w:tc>
        <w:tc>
          <w:tcPr>
            <w:tcW w:w="3409" w:type="dxa"/>
            <w:gridSpan w:val="2"/>
            <w:tcBorders>
              <w:top w:val="single" w:sz="4" w:space="0" w:color="auto"/>
              <w:left w:val="single" w:sz="4" w:space="0" w:color="auto"/>
              <w:bottom w:val="single" w:sz="4" w:space="0" w:color="auto"/>
              <w:right w:val="single" w:sz="4" w:space="0" w:color="auto"/>
            </w:tcBorders>
          </w:tcPr>
          <w:p w14:paraId="6B01E2D5" w14:textId="14821042" w:rsidR="00935590" w:rsidRPr="008E1F0A" w:rsidRDefault="004239DD" w:rsidP="00935590">
            <w:pPr>
              <w:jc w:val="both"/>
              <w:rPr>
                <w:rFonts w:ascii="Arial" w:hAnsi="Arial" w:cs="Arial"/>
                <w:sz w:val="22"/>
                <w:szCs w:val="22"/>
              </w:rPr>
            </w:pPr>
            <w:r w:rsidRPr="004239DD">
              <w:rPr>
                <w:rFonts w:ascii="Arial" w:hAnsi="Arial" w:cs="Arial"/>
                <w:sz w:val="22"/>
                <w:szCs w:val="22"/>
              </w:rPr>
              <w:t>The supplier will have to measure at least 95% of the planned road length.</w:t>
            </w:r>
          </w:p>
        </w:tc>
      </w:tr>
      <w:tr w:rsidR="00935590" w:rsidRPr="008E1F0A" w14:paraId="3C0EF102" w14:textId="77777777" w:rsidTr="00935590">
        <w:trPr>
          <w:trHeight w:val="746"/>
        </w:trPr>
        <w:tc>
          <w:tcPr>
            <w:tcW w:w="2715" w:type="dxa"/>
          </w:tcPr>
          <w:p w14:paraId="73516F21" w14:textId="77777777" w:rsidR="00935590" w:rsidRDefault="00935590" w:rsidP="00935590">
            <w:pPr>
              <w:rPr>
                <w:rFonts w:ascii="Arial" w:hAnsi="Arial" w:cs="Arial"/>
                <w:b/>
                <w:kern w:val="2"/>
                <w:sz w:val="22"/>
                <w:szCs w:val="22"/>
              </w:rPr>
            </w:pPr>
            <w:r w:rsidRPr="00261C02">
              <w:rPr>
                <w:rFonts w:ascii="Arial" w:hAnsi="Arial" w:cs="Arial"/>
                <w:b/>
                <w:kern w:val="2"/>
                <w:sz w:val="22"/>
                <w:szCs w:val="22"/>
              </w:rPr>
              <w:t>4.5. Pateikiami dokumentai</w:t>
            </w:r>
          </w:p>
          <w:p w14:paraId="1331F41A" w14:textId="77777777" w:rsidR="00935590" w:rsidRDefault="00935590" w:rsidP="00935590">
            <w:pPr>
              <w:rPr>
                <w:rFonts w:ascii="Arial" w:hAnsi="Arial" w:cs="Arial"/>
                <w:b/>
                <w:kern w:val="2"/>
                <w:sz w:val="22"/>
                <w:szCs w:val="22"/>
                <w:highlight w:val="yellow"/>
              </w:rPr>
            </w:pPr>
          </w:p>
          <w:p w14:paraId="295231FB" w14:textId="5B20F1DD" w:rsidR="00935590" w:rsidRPr="00150C04" w:rsidRDefault="00935590" w:rsidP="00935590">
            <w:pPr>
              <w:rPr>
                <w:rFonts w:ascii="Arial" w:hAnsi="Arial" w:cs="Arial"/>
                <w:b/>
                <w:kern w:val="2"/>
                <w:sz w:val="22"/>
                <w:szCs w:val="22"/>
                <w:highlight w:val="yellow"/>
              </w:rPr>
            </w:pPr>
            <w:r w:rsidRPr="009A58F9">
              <w:rPr>
                <w:rFonts w:ascii="Arial" w:hAnsi="Arial" w:cs="Arial"/>
                <w:b/>
                <w:kern w:val="2"/>
                <w:sz w:val="22"/>
                <w:szCs w:val="22"/>
              </w:rPr>
              <w:t>Documents to be submitted</w:t>
            </w:r>
          </w:p>
        </w:tc>
        <w:tc>
          <w:tcPr>
            <w:tcW w:w="3410" w:type="dxa"/>
            <w:gridSpan w:val="2"/>
          </w:tcPr>
          <w:p w14:paraId="51543C74" w14:textId="77777777" w:rsidR="00935590" w:rsidRDefault="00935590" w:rsidP="00935590">
            <w:pPr>
              <w:jc w:val="both"/>
              <w:rPr>
                <w:rFonts w:ascii="Arial" w:hAnsi="Arial" w:cs="Arial"/>
                <w:kern w:val="2"/>
                <w:sz w:val="22"/>
                <w:szCs w:val="22"/>
              </w:rPr>
            </w:pPr>
            <w:r w:rsidRPr="008E1F0A">
              <w:rPr>
                <w:rFonts w:ascii="Arial" w:hAnsi="Arial" w:cs="Arial"/>
                <w:kern w:val="2"/>
                <w:sz w:val="22"/>
                <w:szCs w:val="22"/>
              </w:rPr>
              <w:t xml:space="preserve">Turi būti pateikiami šie dokumentai: </w:t>
            </w:r>
          </w:p>
          <w:p w14:paraId="27A018EA" w14:textId="77777777" w:rsidR="00935590" w:rsidRDefault="00935590" w:rsidP="00935590">
            <w:pPr>
              <w:jc w:val="both"/>
              <w:rPr>
                <w:rFonts w:ascii="Arial" w:hAnsi="Arial" w:cs="Arial"/>
                <w:color w:val="000000" w:themeColor="text1"/>
                <w:kern w:val="2"/>
                <w:sz w:val="22"/>
                <w:szCs w:val="22"/>
              </w:rPr>
            </w:pPr>
            <w:r w:rsidRPr="007059BB">
              <w:rPr>
                <w:rFonts w:ascii="Arial" w:hAnsi="Arial" w:cs="Arial"/>
                <w:color w:val="000000" w:themeColor="text1"/>
                <w:kern w:val="2"/>
                <w:sz w:val="22"/>
                <w:szCs w:val="22"/>
              </w:rPr>
              <w:t xml:space="preserve">1. </w:t>
            </w:r>
            <w:r w:rsidRPr="00FD6CE7">
              <w:rPr>
                <w:rFonts w:ascii="Arial" w:hAnsi="Arial" w:cs="Arial"/>
                <w:color w:val="000000" w:themeColor="text1"/>
                <w:kern w:val="2"/>
                <w:sz w:val="22"/>
                <w:szCs w:val="22"/>
              </w:rPr>
              <w:t>Paslaugų perdavimo-priėmimo aktas</w:t>
            </w:r>
            <w:r>
              <w:rPr>
                <w:rFonts w:ascii="Arial" w:hAnsi="Arial" w:cs="Arial"/>
                <w:color w:val="000000" w:themeColor="text1"/>
                <w:kern w:val="2"/>
                <w:sz w:val="22"/>
                <w:szCs w:val="22"/>
              </w:rPr>
              <w:t>;</w:t>
            </w:r>
          </w:p>
          <w:p w14:paraId="276B4A23" w14:textId="77777777" w:rsidR="00935590" w:rsidRDefault="00935590" w:rsidP="00935590">
            <w:pPr>
              <w:jc w:val="both"/>
              <w:rPr>
                <w:rFonts w:ascii="Arial" w:hAnsi="Arial" w:cs="Arial"/>
                <w:color w:val="000000" w:themeColor="text1"/>
                <w:kern w:val="2"/>
                <w:sz w:val="22"/>
                <w:szCs w:val="22"/>
              </w:rPr>
            </w:pPr>
          </w:p>
          <w:p w14:paraId="0555E1CA" w14:textId="4AC3C6CB" w:rsidR="00935590" w:rsidRPr="00841E9B" w:rsidRDefault="00935590" w:rsidP="00841E9B">
            <w:pPr>
              <w:pStyle w:val="ListParagraph"/>
              <w:numPr>
                <w:ilvl w:val="0"/>
                <w:numId w:val="2"/>
              </w:numPr>
              <w:jc w:val="both"/>
              <w:rPr>
                <w:rFonts w:ascii="Arial" w:hAnsi="Arial" w:cs="Arial"/>
                <w:color w:val="000000" w:themeColor="text1"/>
                <w:sz w:val="22"/>
                <w:szCs w:val="22"/>
              </w:rPr>
            </w:pPr>
            <w:r w:rsidRPr="00841E9B">
              <w:rPr>
                <w:rFonts w:ascii="Arial" w:hAnsi="Arial" w:cs="Arial"/>
                <w:color w:val="000000" w:themeColor="text1"/>
                <w:sz w:val="22"/>
                <w:szCs w:val="22"/>
              </w:rPr>
              <w:t>Sąskaita;</w:t>
            </w:r>
          </w:p>
          <w:p w14:paraId="156530D9" w14:textId="68761DDF" w:rsidR="00841E9B" w:rsidRPr="00841E9B" w:rsidRDefault="00841E9B" w:rsidP="00841E9B">
            <w:pPr>
              <w:jc w:val="both"/>
              <w:rPr>
                <w:rFonts w:ascii="Arial" w:hAnsi="Arial" w:cs="Arial"/>
                <w:color w:val="000000" w:themeColor="text1"/>
                <w:sz w:val="22"/>
                <w:szCs w:val="22"/>
              </w:rPr>
            </w:pPr>
            <w:r w:rsidRPr="008E1F0A">
              <w:rPr>
                <w:rFonts w:ascii="Arial" w:hAnsi="Arial" w:cs="Arial"/>
                <w:kern w:val="2"/>
                <w:sz w:val="22"/>
                <w:szCs w:val="22"/>
              </w:rPr>
              <w:lastRenderedPageBreak/>
              <w:t>Tiekėjui nepateikus nurodytų dokumentų, laikoma, kad Paslaugos neatitinka Sutartyje nustatytų reikalavimų.</w:t>
            </w:r>
          </w:p>
        </w:tc>
        <w:tc>
          <w:tcPr>
            <w:tcW w:w="3409" w:type="dxa"/>
            <w:gridSpan w:val="2"/>
          </w:tcPr>
          <w:p w14:paraId="7268C796" w14:textId="77777777" w:rsidR="003471C8" w:rsidRPr="004C3BBB" w:rsidRDefault="003471C8" w:rsidP="003471C8">
            <w:pPr>
              <w:jc w:val="both"/>
              <w:rPr>
                <w:rFonts w:ascii="Arial" w:hAnsi="Arial" w:cs="Arial"/>
                <w:kern w:val="2"/>
                <w:sz w:val="22"/>
                <w:szCs w:val="22"/>
              </w:rPr>
            </w:pPr>
            <w:r w:rsidRPr="004C3BBB">
              <w:rPr>
                <w:rFonts w:ascii="Arial" w:hAnsi="Arial" w:cs="Arial"/>
                <w:kern w:val="2"/>
                <w:sz w:val="22"/>
                <w:szCs w:val="22"/>
              </w:rPr>
              <w:lastRenderedPageBreak/>
              <w:t xml:space="preserve">The following documents must be provided: </w:t>
            </w:r>
          </w:p>
          <w:p w14:paraId="38BDBF8D" w14:textId="77777777" w:rsidR="003471C8" w:rsidRPr="004C3BBB" w:rsidRDefault="003471C8" w:rsidP="003471C8">
            <w:pPr>
              <w:jc w:val="both"/>
              <w:rPr>
                <w:rFonts w:ascii="Arial" w:hAnsi="Arial" w:cs="Arial"/>
                <w:color w:val="000000" w:themeColor="text1"/>
                <w:kern w:val="2"/>
                <w:sz w:val="22"/>
                <w:szCs w:val="22"/>
              </w:rPr>
            </w:pPr>
            <w:r w:rsidRPr="004C3BBB">
              <w:rPr>
                <w:rFonts w:ascii="Arial" w:hAnsi="Arial" w:cs="Arial"/>
                <w:color w:val="000000" w:themeColor="text1"/>
                <w:kern w:val="2"/>
                <w:sz w:val="22"/>
                <w:szCs w:val="22"/>
              </w:rPr>
              <w:t xml:space="preserve">1. </w:t>
            </w:r>
            <w:r>
              <w:rPr>
                <w:rFonts w:ascii="Arial" w:hAnsi="Arial" w:cs="Arial"/>
                <w:color w:val="000000" w:themeColor="text1"/>
                <w:kern w:val="2"/>
                <w:sz w:val="22"/>
                <w:szCs w:val="22"/>
              </w:rPr>
              <w:t>Certificate</w:t>
            </w:r>
            <w:r w:rsidRPr="004C3BBB">
              <w:rPr>
                <w:rFonts w:ascii="Arial" w:hAnsi="Arial" w:cs="Arial"/>
                <w:color w:val="000000" w:themeColor="text1"/>
                <w:kern w:val="2"/>
                <w:sz w:val="22"/>
                <w:szCs w:val="22"/>
              </w:rPr>
              <w:t xml:space="preserve"> of </w:t>
            </w:r>
            <w:r>
              <w:rPr>
                <w:rFonts w:ascii="Arial" w:hAnsi="Arial" w:cs="Arial"/>
                <w:color w:val="000000" w:themeColor="text1"/>
                <w:kern w:val="2"/>
                <w:sz w:val="22"/>
                <w:szCs w:val="22"/>
              </w:rPr>
              <w:t>T</w:t>
            </w:r>
            <w:r w:rsidRPr="004C3BBB">
              <w:rPr>
                <w:rFonts w:ascii="Arial" w:hAnsi="Arial" w:cs="Arial"/>
                <w:color w:val="000000" w:themeColor="text1"/>
                <w:kern w:val="2"/>
                <w:sz w:val="22"/>
                <w:szCs w:val="22"/>
              </w:rPr>
              <w:t xml:space="preserve">ransfer and </w:t>
            </w:r>
            <w:r>
              <w:rPr>
                <w:rFonts w:ascii="Arial" w:hAnsi="Arial" w:cs="Arial"/>
                <w:color w:val="000000" w:themeColor="text1"/>
                <w:kern w:val="2"/>
                <w:sz w:val="22"/>
                <w:szCs w:val="22"/>
              </w:rPr>
              <w:t>A</w:t>
            </w:r>
            <w:r w:rsidRPr="004C3BBB">
              <w:rPr>
                <w:rFonts w:ascii="Arial" w:hAnsi="Arial" w:cs="Arial"/>
                <w:color w:val="000000" w:themeColor="text1"/>
                <w:kern w:val="2"/>
                <w:sz w:val="22"/>
                <w:szCs w:val="22"/>
              </w:rPr>
              <w:t xml:space="preserve">cceptance of </w:t>
            </w:r>
            <w:r>
              <w:rPr>
                <w:rFonts w:ascii="Arial" w:hAnsi="Arial" w:cs="Arial"/>
                <w:color w:val="000000" w:themeColor="text1"/>
                <w:kern w:val="2"/>
                <w:sz w:val="22"/>
                <w:szCs w:val="22"/>
              </w:rPr>
              <w:t>the S</w:t>
            </w:r>
            <w:r w:rsidRPr="004C3BBB">
              <w:rPr>
                <w:rFonts w:ascii="Arial" w:hAnsi="Arial" w:cs="Arial"/>
                <w:color w:val="000000" w:themeColor="text1"/>
                <w:kern w:val="2"/>
                <w:sz w:val="22"/>
                <w:szCs w:val="22"/>
              </w:rPr>
              <w:t>ervices;</w:t>
            </w:r>
          </w:p>
          <w:p w14:paraId="626A5A04" w14:textId="77777777" w:rsidR="003471C8" w:rsidRPr="004C3BBB" w:rsidRDefault="003471C8" w:rsidP="003471C8">
            <w:pPr>
              <w:jc w:val="both"/>
              <w:rPr>
                <w:rFonts w:ascii="Arial" w:hAnsi="Arial" w:cs="Arial"/>
                <w:color w:val="000000" w:themeColor="text1"/>
                <w:kern w:val="2"/>
                <w:sz w:val="22"/>
                <w:szCs w:val="22"/>
              </w:rPr>
            </w:pPr>
            <w:r w:rsidRPr="004C3BBB">
              <w:rPr>
                <w:rFonts w:ascii="Arial" w:hAnsi="Arial" w:cs="Arial"/>
                <w:color w:val="000000" w:themeColor="text1"/>
                <w:kern w:val="2"/>
                <w:sz w:val="22"/>
                <w:szCs w:val="22"/>
              </w:rPr>
              <w:t xml:space="preserve">2. </w:t>
            </w:r>
            <w:r>
              <w:rPr>
                <w:rFonts w:ascii="Arial" w:hAnsi="Arial" w:cs="Arial"/>
                <w:color w:val="000000" w:themeColor="text1"/>
                <w:kern w:val="2"/>
                <w:sz w:val="22"/>
                <w:szCs w:val="22"/>
              </w:rPr>
              <w:t>Invoice</w:t>
            </w:r>
            <w:r w:rsidRPr="004C3BBB">
              <w:rPr>
                <w:rFonts w:ascii="Arial" w:hAnsi="Arial" w:cs="Arial"/>
                <w:color w:val="000000" w:themeColor="text1"/>
                <w:kern w:val="2"/>
                <w:sz w:val="22"/>
                <w:szCs w:val="22"/>
              </w:rPr>
              <w:t>;</w:t>
            </w:r>
          </w:p>
          <w:p w14:paraId="250C2478" w14:textId="77777777" w:rsidR="003471C8" w:rsidRPr="004C3BBB" w:rsidRDefault="003471C8" w:rsidP="003471C8">
            <w:pPr>
              <w:jc w:val="both"/>
              <w:rPr>
                <w:rFonts w:ascii="Arial" w:hAnsi="Arial" w:cs="Arial"/>
                <w:kern w:val="2"/>
                <w:sz w:val="22"/>
                <w:szCs w:val="22"/>
              </w:rPr>
            </w:pPr>
          </w:p>
          <w:p w14:paraId="63C94953" w14:textId="5DDFE157" w:rsidR="00935590" w:rsidRPr="008E1F0A" w:rsidRDefault="003471C8" w:rsidP="003471C8">
            <w:pPr>
              <w:jc w:val="both"/>
              <w:rPr>
                <w:rFonts w:ascii="Arial" w:hAnsi="Arial" w:cs="Arial"/>
                <w:sz w:val="22"/>
                <w:szCs w:val="22"/>
              </w:rPr>
            </w:pPr>
            <w:r>
              <w:rPr>
                <w:rFonts w:ascii="Arial" w:hAnsi="Arial" w:cs="Arial"/>
                <w:kern w:val="2"/>
                <w:sz w:val="22"/>
                <w:szCs w:val="22"/>
              </w:rPr>
              <w:lastRenderedPageBreak/>
              <w:t>A f</w:t>
            </w:r>
            <w:r w:rsidRPr="004C3BBB">
              <w:rPr>
                <w:rFonts w:ascii="Arial" w:hAnsi="Arial" w:cs="Arial"/>
                <w:kern w:val="2"/>
                <w:sz w:val="22"/>
                <w:szCs w:val="22"/>
              </w:rPr>
              <w:t>ailure by the Supplier to provide the documents referred to above shall be deemed to be a failure of the Services to comply with the requirements of the Contract.</w:t>
            </w:r>
          </w:p>
        </w:tc>
      </w:tr>
      <w:tr w:rsidR="00935590" w:rsidRPr="008E1F0A" w14:paraId="62A862AA" w14:textId="77777777" w:rsidTr="00833C29">
        <w:trPr>
          <w:trHeight w:val="300"/>
        </w:trPr>
        <w:tc>
          <w:tcPr>
            <w:tcW w:w="9534" w:type="dxa"/>
            <w:gridSpan w:val="5"/>
          </w:tcPr>
          <w:p w14:paraId="2147A437" w14:textId="1B1055C2" w:rsidR="00935590" w:rsidRPr="000A3142" w:rsidRDefault="00935590" w:rsidP="000A3142">
            <w:pPr>
              <w:pStyle w:val="ListParagraph"/>
              <w:numPr>
                <w:ilvl w:val="0"/>
                <w:numId w:val="1"/>
              </w:numPr>
              <w:jc w:val="center"/>
              <w:rPr>
                <w:rFonts w:ascii="Arial" w:hAnsi="Arial" w:cs="Arial"/>
                <w:b/>
                <w:sz w:val="22"/>
                <w:szCs w:val="22"/>
              </w:rPr>
            </w:pPr>
            <w:r w:rsidRPr="000A3142">
              <w:rPr>
                <w:rFonts w:ascii="Arial" w:hAnsi="Arial" w:cs="Arial"/>
                <w:b/>
                <w:sz w:val="22"/>
                <w:szCs w:val="22"/>
              </w:rPr>
              <w:lastRenderedPageBreak/>
              <w:t>SUTARTIES KAINA IR ATSISKAITYMO TVARKA</w:t>
            </w:r>
          </w:p>
          <w:p w14:paraId="6EADC2A0" w14:textId="77777777" w:rsidR="000A3142" w:rsidRPr="000A3142" w:rsidRDefault="000A3142" w:rsidP="000A3142">
            <w:pPr>
              <w:pStyle w:val="ListParagraph"/>
              <w:rPr>
                <w:rFonts w:ascii="Arial" w:hAnsi="Arial" w:cs="Arial"/>
                <w:b/>
                <w:sz w:val="22"/>
                <w:szCs w:val="22"/>
              </w:rPr>
            </w:pPr>
          </w:p>
          <w:p w14:paraId="2440BD3C" w14:textId="5E6F865F" w:rsidR="003471C8" w:rsidRPr="00510304" w:rsidRDefault="000A3142" w:rsidP="000A3142">
            <w:pPr>
              <w:jc w:val="center"/>
              <w:rPr>
                <w:rFonts w:ascii="Arial" w:hAnsi="Arial" w:cs="Arial"/>
                <w:b/>
                <w:kern w:val="2"/>
                <w:sz w:val="22"/>
                <w:szCs w:val="22"/>
              </w:rPr>
            </w:pPr>
            <w:r>
              <w:rPr>
                <w:rFonts w:ascii="Arial" w:hAnsi="Arial" w:cs="Arial"/>
                <w:b/>
                <w:kern w:val="2"/>
                <w:sz w:val="22"/>
                <w:szCs w:val="22"/>
              </w:rPr>
              <w:t xml:space="preserve">PRICE OF THE </w:t>
            </w:r>
            <w:r w:rsidRPr="004C3BBB">
              <w:rPr>
                <w:rFonts w:ascii="Arial" w:hAnsi="Arial" w:cs="Arial"/>
                <w:b/>
                <w:kern w:val="2"/>
                <w:sz w:val="22"/>
                <w:szCs w:val="22"/>
              </w:rPr>
              <w:t xml:space="preserve">CONTRACT AND </w:t>
            </w:r>
            <w:r>
              <w:rPr>
                <w:rFonts w:ascii="Arial" w:hAnsi="Arial" w:cs="Arial"/>
                <w:b/>
                <w:kern w:val="2"/>
                <w:sz w:val="22"/>
                <w:szCs w:val="22"/>
              </w:rPr>
              <w:t>SETTLEMENT PROCEDURE</w:t>
            </w:r>
          </w:p>
        </w:tc>
      </w:tr>
      <w:tr w:rsidR="00935590" w:rsidRPr="008E1F0A" w14:paraId="4A39450B" w14:textId="77777777" w:rsidTr="00EC1568">
        <w:trPr>
          <w:trHeight w:val="300"/>
        </w:trPr>
        <w:tc>
          <w:tcPr>
            <w:tcW w:w="2715" w:type="dxa"/>
          </w:tcPr>
          <w:p w14:paraId="6E804EEC" w14:textId="77777777" w:rsidR="00935590" w:rsidRDefault="00935590" w:rsidP="00935590">
            <w:pPr>
              <w:rPr>
                <w:rFonts w:ascii="Arial" w:hAnsi="Arial" w:cs="Arial"/>
                <w:b/>
                <w:kern w:val="2"/>
                <w:sz w:val="22"/>
                <w:szCs w:val="22"/>
              </w:rPr>
            </w:pPr>
            <w:r w:rsidRPr="00516946">
              <w:rPr>
                <w:rFonts w:ascii="Arial" w:hAnsi="Arial" w:cs="Arial"/>
                <w:b/>
                <w:kern w:val="2"/>
                <w:sz w:val="22"/>
                <w:szCs w:val="22"/>
              </w:rPr>
              <w:t>5.1. Sutarčiai taikomas kainos apskaičiavimo būdas</w:t>
            </w:r>
          </w:p>
          <w:p w14:paraId="587C2901" w14:textId="77777777" w:rsidR="00935590" w:rsidRDefault="00935590" w:rsidP="00935590">
            <w:pPr>
              <w:rPr>
                <w:rFonts w:ascii="Arial" w:hAnsi="Arial" w:cs="Arial"/>
                <w:b/>
                <w:kern w:val="2"/>
                <w:sz w:val="22"/>
                <w:szCs w:val="22"/>
                <w:highlight w:val="yellow"/>
              </w:rPr>
            </w:pPr>
          </w:p>
          <w:p w14:paraId="70DDF29D" w14:textId="7CEA1BF7" w:rsidR="00935590" w:rsidRPr="00150C04" w:rsidRDefault="00FF231F" w:rsidP="00FF231F">
            <w:pPr>
              <w:rPr>
                <w:rFonts w:ascii="Arial" w:hAnsi="Arial" w:cs="Arial"/>
                <w:b/>
                <w:kern w:val="2"/>
                <w:sz w:val="22"/>
                <w:szCs w:val="22"/>
                <w:highlight w:val="yellow"/>
              </w:rPr>
            </w:pPr>
            <w:r>
              <w:rPr>
                <w:rFonts w:ascii="Arial" w:hAnsi="Arial" w:cs="Arial"/>
                <w:b/>
                <w:kern w:val="2"/>
                <w:sz w:val="22"/>
                <w:szCs w:val="22"/>
              </w:rPr>
              <w:t>M</w:t>
            </w:r>
            <w:r w:rsidRPr="004C3BBB">
              <w:rPr>
                <w:rFonts w:ascii="Arial" w:hAnsi="Arial" w:cs="Arial"/>
                <w:b/>
                <w:kern w:val="2"/>
                <w:sz w:val="22"/>
                <w:szCs w:val="22"/>
              </w:rPr>
              <w:t>ethod of calculating the price applicable to the Contract</w:t>
            </w:r>
          </w:p>
        </w:tc>
        <w:tc>
          <w:tcPr>
            <w:tcW w:w="3410" w:type="dxa"/>
            <w:gridSpan w:val="2"/>
          </w:tcPr>
          <w:p w14:paraId="05FB71E6" w14:textId="77777777" w:rsidR="00935590" w:rsidRPr="00FC70BC" w:rsidRDefault="00935590" w:rsidP="00935590">
            <w:pPr>
              <w:jc w:val="both"/>
              <w:rPr>
                <w:rFonts w:ascii="Arial" w:hAnsi="Arial" w:cs="Arial"/>
                <w:kern w:val="2"/>
                <w:sz w:val="22"/>
                <w:szCs w:val="22"/>
              </w:rPr>
            </w:pPr>
            <w:r w:rsidRPr="00FC70BC">
              <w:rPr>
                <w:rFonts w:ascii="Arial" w:hAnsi="Arial" w:cs="Arial"/>
                <w:kern w:val="2"/>
                <w:sz w:val="22"/>
                <w:szCs w:val="22"/>
              </w:rPr>
              <w:t>Fiksuoto įkainio kainodara</w:t>
            </w:r>
          </w:p>
        </w:tc>
        <w:tc>
          <w:tcPr>
            <w:tcW w:w="3409" w:type="dxa"/>
            <w:gridSpan w:val="2"/>
          </w:tcPr>
          <w:p w14:paraId="2CA6B8C6" w14:textId="77777777" w:rsidR="001C55CC" w:rsidRPr="004C3BBB" w:rsidRDefault="001C55CC" w:rsidP="001C55CC">
            <w:pPr>
              <w:jc w:val="both"/>
              <w:rPr>
                <w:rFonts w:ascii="Arial" w:hAnsi="Arial" w:cs="Arial"/>
                <w:kern w:val="2"/>
                <w:sz w:val="22"/>
                <w:szCs w:val="22"/>
              </w:rPr>
            </w:pPr>
            <w:r w:rsidRPr="004C3BBB">
              <w:rPr>
                <w:rFonts w:ascii="Arial" w:hAnsi="Arial" w:cs="Arial"/>
                <w:kern w:val="2"/>
                <w:sz w:val="22"/>
                <w:szCs w:val="22"/>
              </w:rPr>
              <w:t>Fixed price pricing</w:t>
            </w:r>
          </w:p>
          <w:p w14:paraId="6B12C5C0" w14:textId="7DA38A3E" w:rsidR="00935590" w:rsidRPr="00FC70BC" w:rsidRDefault="00935590" w:rsidP="00935590">
            <w:pPr>
              <w:jc w:val="both"/>
              <w:rPr>
                <w:rFonts w:ascii="Arial" w:hAnsi="Arial" w:cs="Arial"/>
                <w:color w:val="4472C4"/>
                <w:kern w:val="2"/>
                <w:sz w:val="22"/>
                <w:szCs w:val="22"/>
              </w:rPr>
            </w:pPr>
          </w:p>
        </w:tc>
      </w:tr>
      <w:tr w:rsidR="00935590" w:rsidRPr="008E1F0A" w14:paraId="5744EAB0" w14:textId="77777777" w:rsidTr="00EC1568">
        <w:trPr>
          <w:trHeight w:val="300"/>
        </w:trPr>
        <w:tc>
          <w:tcPr>
            <w:tcW w:w="2715" w:type="dxa"/>
          </w:tcPr>
          <w:p w14:paraId="121A9F39" w14:textId="77777777" w:rsidR="00935590" w:rsidRPr="00510304" w:rsidRDefault="00935590" w:rsidP="00935590">
            <w:pPr>
              <w:rPr>
                <w:rFonts w:ascii="Arial" w:hAnsi="Arial" w:cs="Arial"/>
                <w:b/>
                <w:kern w:val="2"/>
                <w:sz w:val="22"/>
                <w:szCs w:val="22"/>
              </w:rPr>
            </w:pPr>
            <w:r w:rsidRPr="00510304">
              <w:rPr>
                <w:rFonts w:ascii="Arial" w:hAnsi="Arial" w:cs="Arial"/>
                <w:b/>
                <w:kern w:val="2"/>
                <w:sz w:val="22"/>
                <w:szCs w:val="22"/>
              </w:rPr>
              <w:t xml:space="preserve">5.2. Pradinės Sutarties vertė ir Sutarties kaina, kai taikoma </w:t>
            </w:r>
            <w:r w:rsidRPr="00510304">
              <w:rPr>
                <w:rFonts w:ascii="Arial" w:hAnsi="Arial" w:cs="Arial"/>
                <w:b/>
                <w:kern w:val="2"/>
                <w:sz w:val="22"/>
                <w:szCs w:val="22"/>
                <w:u w:val="single"/>
              </w:rPr>
              <w:t>fiksuoto įkainio</w:t>
            </w:r>
            <w:r w:rsidRPr="00510304">
              <w:rPr>
                <w:rFonts w:ascii="Arial" w:hAnsi="Arial" w:cs="Arial"/>
                <w:b/>
                <w:kern w:val="2"/>
                <w:sz w:val="22"/>
                <w:szCs w:val="22"/>
              </w:rPr>
              <w:t xml:space="preserve"> kainodara</w:t>
            </w:r>
          </w:p>
          <w:p w14:paraId="1C17ADE8" w14:textId="77777777" w:rsidR="00935590" w:rsidRPr="00150C04" w:rsidRDefault="00935590" w:rsidP="00935590">
            <w:pPr>
              <w:rPr>
                <w:rFonts w:ascii="Arial" w:hAnsi="Arial" w:cs="Arial"/>
                <w:b/>
                <w:kern w:val="2"/>
                <w:sz w:val="22"/>
                <w:szCs w:val="22"/>
                <w:highlight w:val="yellow"/>
              </w:rPr>
            </w:pPr>
          </w:p>
          <w:p w14:paraId="506985EF" w14:textId="77777777" w:rsidR="007678F0" w:rsidRPr="004C3BBB" w:rsidRDefault="007678F0" w:rsidP="007678F0">
            <w:pPr>
              <w:rPr>
                <w:rFonts w:ascii="Arial" w:hAnsi="Arial" w:cs="Arial"/>
                <w:b/>
                <w:kern w:val="2"/>
                <w:sz w:val="22"/>
                <w:szCs w:val="22"/>
              </w:rPr>
            </w:pPr>
            <w:r>
              <w:rPr>
                <w:rFonts w:ascii="Arial" w:hAnsi="Arial" w:cs="Arial"/>
                <w:b/>
                <w:kern w:val="2"/>
                <w:sz w:val="22"/>
                <w:szCs w:val="22"/>
              </w:rPr>
              <w:t>I</w:t>
            </w:r>
            <w:r w:rsidRPr="004C3BBB">
              <w:rPr>
                <w:rFonts w:ascii="Arial" w:hAnsi="Arial" w:cs="Arial"/>
                <w:b/>
                <w:kern w:val="2"/>
                <w:sz w:val="22"/>
                <w:szCs w:val="22"/>
              </w:rPr>
              <w:t xml:space="preserve">nitial Contract Value and the </w:t>
            </w:r>
            <w:r>
              <w:rPr>
                <w:rFonts w:ascii="Arial" w:hAnsi="Arial" w:cs="Arial"/>
                <w:b/>
                <w:kern w:val="2"/>
                <w:sz w:val="22"/>
                <w:szCs w:val="22"/>
              </w:rPr>
              <w:t xml:space="preserve">Price of the </w:t>
            </w:r>
            <w:r w:rsidRPr="004C3BBB">
              <w:rPr>
                <w:rFonts w:ascii="Arial" w:hAnsi="Arial" w:cs="Arial"/>
                <w:b/>
                <w:kern w:val="2"/>
                <w:sz w:val="22"/>
                <w:szCs w:val="22"/>
              </w:rPr>
              <w:t xml:space="preserve">Contract where </w:t>
            </w:r>
            <w:r w:rsidRPr="004C3BBB">
              <w:rPr>
                <w:rFonts w:ascii="Arial" w:hAnsi="Arial" w:cs="Arial"/>
                <w:b/>
                <w:kern w:val="2"/>
                <w:sz w:val="22"/>
                <w:szCs w:val="22"/>
                <w:u w:val="single"/>
              </w:rPr>
              <w:t xml:space="preserve">fixed-fee </w:t>
            </w:r>
            <w:r w:rsidRPr="004C3BBB">
              <w:rPr>
                <w:rFonts w:ascii="Arial" w:hAnsi="Arial" w:cs="Arial"/>
                <w:b/>
                <w:kern w:val="2"/>
                <w:sz w:val="22"/>
                <w:szCs w:val="22"/>
              </w:rPr>
              <w:t>pricing applies</w:t>
            </w:r>
          </w:p>
          <w:p w14:paraId="537766B6" w14:textId="77777777" w:rsidR="00935590" w:rsidRPr="00150C04" w:rsidRDefault="00935590" w:rsidP="00935590">
            <w:pPr>
              <w:rPr>
                <w:rFonts w:ascii="Arial" w:hAnsi="Arial" w:cs="Arial"/>
                <w:b/>
                <w:kern w:val="2"/>
                <w:sz w:val="22"/>
                <w:szCs w:val="22"/>
                <w:highlight w:val="yellow"/>
              </w:rPr>
            </w:pPr>
          </w:p>
          <w:p w14:paraId="26AC2E42" w14:textId="77777777" w:rsidR="00935590" w:rsidRPr="00150C04" w:rsidRDefault="00935590" w:rsidP="00935590">
            <w:pPr>
              <w:rPr>
                <w:rFonts w:ascii="Arial" w:hAnsi="Arial" w:cs="Arial"/>
                <w:b/>
                <w:kern w:val="2"/>
                <w:sz w:val="22"/>
                <w:szCs w:val="22"/>
                <w:highlight w:val="yellow"/>
              </w:rPr>
            </w:pPr>
          </w:p>
          <w:p w14:paraId="36776129" w14:textId="77777777" w:rsidR="00935590" w:rsidRPr="00150C04" w:rsidRDefault="00935590" w:rsidP="00935590">
            <w:pPr>
              <w:rPr>
                <w:rFonts w:ascii="Arial" w:hAnsi="Arial" w:cs="Arial"/>
                <w:b/>
                <w:kern w:val="2"/>
                <w:sz w:val="22"/>
                <w:szCs w:val="22"/>
                <w:highlight w:val="yellow"/>
              </w:rPr>
            </w:pPr>
          </w:p>
          <w:p w14:paraId="1CD72ACD" w14:textId="77777777" w:rsidR="00935590" w:rsidRPr="00150C04" w:rsidRDefault="00935590" w:rsidP="00935590">
            <w:pPr>
              <w:rPr>
                <w:rFonts w:ascii="Arial" w:hAnsi="Arial" w:cs="Arial"/>
                <w:b/>
                <w:kern w:val="2"/>
                <w:sz w:val="22"/>
                <w:szCs w:val="22"/>
                <w:highlight w:val="yellow"/>
              </w:rPr>
            </w:pPr>
          </w:p>
          <w:p w14:paraId="0591CA33" w14:textId="77777777" w:rsidR="00935590" w:rsidRPr="00150C04" w:rsidRDefault="00935590" w:rsidP="00935590">
            <w:pPr>
              <w:rPr>
                <w:rFonts w:ascii="Arial" w:hAnsi="Arial" w:cs="Arial"/>
                <w:b/>
                <w:kern w:val="2"/>
                <w:sz w:val="22"/>
                <w:szCs w:val="22"/>
                <w:highlight w:val="yellow"/>
              </w:rPr>
            </w:pPr>
          </w:p>
          <w:p w14:paraId="4506C431" w14:textId="77777777" w:rsidR="00935590" w:rsidRPr="00150C04" w:rsidRDefault="00935590" w:rsidP="00935590">
            <w:pPr>
              <w:rPr>
                <w:rFonts w:ascii="Arial" w:hAnsi="Arial" w:cs="Arial"/>
                <w:b/>
                <w:kern w:val="2"/>
                <w:sz w:val="22"/>
                <w:szCs w:val="22"/>
                <w:highlight w:val="yellow"/>
              </w:rPr>
            </w:pPr>
          </w:p>
          <w:p w14:paraId="2FA17873" w14:textId="77777777" w:rsidR="00935590" w:rsidRPr="00150C04" w:rsidRDefault="00935590" w:rsidP="00935590">
            <w:pPr>
              <w:rPr>
                <w:rFonts w:ascii="Arial" w:hAnsi="Arial" w:cs="Arial"/>
                <w:b/>
                <w:kern w:val="2"/>
                <w:sz w:val="22"/>
                <w:szCs w:val="22"/>
                <w:highlight w:val="yellow"/>
              </w:rPr>
            </w:pPr>
          </w:p>
          <w:p w14:paraId="609695CA" w14:textId="77777777" w:rsidR="00935590" w:rsidRPr="00150C04" w:rsidRDefault="00935590" w:rsidP="00935590">
            <w:pPr>
              <w:rPr>
                <w:rFonts w:ascii="Arial" w:hAnsi="Arial" w:cs="Arial"/>
                <w:b/>
                <w:kern w:val="2"/>
                <w:sz w:val="22"/>
                <w:szCs w:val="22"/>
                <w:highlight w:val="yellow"/>
              </w:rPr>
            </w:pPr>
          </w:p>
          <w:p w14:paraId="0BFD4133" w14:textId="77777777" w:rsidR="00935590" w:rsidRPr="00150C04" w:rsidRDefault="00935590" w:rsidP="00935590">
            <w:pPr>
              <w:rPr>
                <w:rFonts w:ascii="Arial" w:hAnsi="Arial" w:cs="Arial"/>
                <w:b/>
                <w:kern w:val="2"/>
                <w:sz w:val="22"/>
                <w:szCs w:val="22"/>
                <w:highlight w:val="yellow"/>
              </w:rPr>
            </w:pPr>
          </w:p>
          <w:p w14:paraId="0DBAFAB3" w14:textId="77777777" w:rsidR="00935590" w:rsidRPr="00150C04" w:rsidRDefault="00935590" w:rsidP="00935590">
            <w:pPr>
              <w:rPr>
                <w:rFonts w:ascii="Arial" w:hAnsi="Arial" w:cs="Arial"/>
                <w:b/>
                <w:kern w:val="2"/>
                <w:sz w:val="22"/>
                <w:szCs w:val="22"/>
                <w:highlight w:val="yellow"/>
              </w:rPr>
            </w:pPr>
          </w:p>
          <w:p w14:paraId="59306F35" w14:textId="77777777" w:rsidR="00935590" w:rsidRPr="00150C04" w:rsidRDefault="00935590" w:rsidP="00935590">
            <w:pPr>
              <w:jc w:val="both"/>
              <w:rPr>
                <w:rFonts w:ascii="Arial" w:hAnsi="Arial" w:cs="Arial"/>
                <w:b/>
                <w:kern w:val="2"/>
                <w:sz w:val="22"/>
                <w:szCs w:val="22"/>
                <w:highlight w:val="yellow"/>
              </w:rPr>
            </w:pPr>
          </w:p>
        </w:tc>
        <w:tc>
          <w:tcPr>
            <w:tcW w:w="3410" w:type="dxa"/>
            <w:gridSpan w:val="2"/>
          </w:tcPr>
          <w:p w14:paraId="3227175A" w14:textId="77777777" w:rsidR="00935590" w:rsidRPr="004B00ED" w:rsidRDefault="00935590" w:rsidP="00935590">
            <w:pPr>
              <w:jc w:val="both"/>
              <w:rPr>
                <w:rFonts w:ascii="Arial" w:hAnsi="Arial" w:cs="Arial"/>
                <w:sz w:val="22"/>
                <w:szCs w:val="22"/>
              </w:rPr>
            </w:pPr>
            <w:r w:rsidRPr="004B00ED">
              <w:rPr>
                <w:rFonts w:ascii="Arial" w:hAnsi="Arial" w:cs="Arial"/>
                <w:kern w:val="2"/>
                <w:sz w:val="22"/>
                <w:szCs w:val="22"/>
              </w:rPr>
              <w:t>Pradinės Sutarties vertė yra (nurodyti sumą skaičiais) Eur (nurodyti sumą žodžiais) be pridėtinės vertės mokesčio (toliau – PVM).</w:t>
            </w:r>
          </w:p>
          <w:p w14:paraId="20B79C08" w14:textId="77777777" w:rsidR="00935590" w:rsidRPr="004B00ED" w:rsidRDefault="00935590" w:rsidP="00935590">
            <w:pPr>
              <w:jc w:val="both"/>
              <w:rPr>
                <w:rFonts w:ascii="Arial" w:hAnsi="Arial" w:cs="Arial"/>
                <w:kern w:val="2"/>
                <w:sz w:val="22"/>
                <w:szCs w:val="22"/>
              </w:rPr>
            </w:pPr>
            <w:r w:rsidRPr="004B00ED">
              <w:rPr>
                <w:rFonts w:ascii="Arial" w:hAnsi="Arial" w:cs="Arial"/>
                <w:kern w:val="2"/>
                <w:sz w:val="22"/>
                <w:szCs w:val="22"/>
              </w:rPr>
              <w:t>PVM sudaro (nurodyti sumą skaičiais) Eur (nurodyti sumą žodžiais).</w:t>
            </w:r>
          </w:p>
          <w:p w14:paraId="5417485E" w14:textId="77777777" w:rsidR="00935590" w:rsidRPr="004B00ED" w:rsidRDefault="00935590" w:rsidP="00935590">
            <w:pPr>
              <w:jc w:val="both"/>
              <w:rPr>
                <w:rFonts w:ascii="Arial" w:hAnsi="Arial" w:cs="Arial"/>
                <w:kern w:val="2"/>
                <w:sz w:val="22"/>
                <w:szCs w:val="22"/>
              </w:rPr>
            </w:pPr>
            <w:r w:rsidRPr="004B00ED">
              <w:rPr>
                <w:rFonts w:ascii="Arial" w:hAnsi="Arial" w:cs="Arial"/>
                <w:kern w:val="2"/>
                <w:sz w:val="22"/>
                <w:szCs w:val="22"/>
              </w:rPr>
              <w:t>Sutarties kaina yra (nurodyti sumą skaičiais) Eur (nurodyti sumą žodžiais) Eur su PVM.</w:t>
            </w:r>
          </w:p>
          <w:p w14:paraId="10247342" w14:textId="77777777" w:rsidR="002C72B8" w:rsidRPr="004B00ED" w:rsidRDefault="00935590" w:rsidP="002C72B8">
            <w:pPr>
              <w:jc w:val="both"/>
              <w:rPr>
                <w:rFonts w:ascii="Arial" w:hAnsi="Arial" w:cs="Arial"/>
                <w:kern w:val="2"/>
                <w:sz w:val="22"/>
                <w:szCs w:val="22"/>
              </w:rPr>
            </w:pPr>
            <w:r w:rsidRPr="004B00ED">
              <w:rPr>
                <w:rFonts w:ascii="Arial" w:hAnsi="Arial" w:cs="Arial"/>
                <w:kern w:val="2"/>
                <w:sz w:val="22"/>
                <w:szCs w:val="22"/>
              </w:rPr>
              <w:t xml:space="preserve">Šioje Sutartyje Pradinės Sutarties vertė yra lygi Tiekėjo pasiūlymo kainai be PVM, apskaičiuotai sudauginus </w:t>
            </w:r>
            <w:r w:rsidRPr="004B00ED">
              <w:rPr>
                <w:rFonts w:ascii="Arial" w:hAnsi="Arial" w:cs="Arial"/>
                <w:b/>
                <w:kern w:val="2"/>
                <w:sz w:val="22"/>
                <w:szCs w:val="22"/>
              </w:rPr>
              <w:t xml:space="preserve">maksimalų </w:t>
            </w:r>
            <w:r w:rsidRPr="004B00ED">
              <w:rPr>
                <w:rFonts w:ascii="Arial" w:hAnsi="Arial" w:cs="Arial"/>
                <w:b/>
                <w:sz w:val="22"/>
                <w:szCs w:val="22"/>
              </w:rPr>
              <w:t xml:space="preserve">Paslaugų </w:t>
            </w:r>
            <w:r w:rsidRPr="004B00ED">
              <w:rPr>
                <w:rFonts w:ascii="Arial" w:hAnsi="Arial" w:cs="Arial"/>
                <w:b/>
                <w:kern w:val="2"/>
                <w:sz w:val="22"/>
                <w:szCs w:val="22"/>
              </w:rPr>
              <w:t>kiekį</w:t>
            </w:r>
            <w:r w:rsidRPr="004B00ED">
              <w:rPr>
                <w:rFonts w:ascii="Arial" w:hAnsi="Arial" w:cs="Arial"/>
                <w:kern w:val="2"/>
                <w:sz w:val="22"/>
                <w:szCs w:val="22"/>
              </w:rPr>
              <w:t xml:space="preserve"> iš Tiekėjo pasiūlyto įkainio (-ių) be PVM arba </w:t>
            </w:r>
            <w:r w:rsidRPr="004B00ED">
              <w:rPr>
                <w:rFonts w:ascii="Arial" w:hAnsi="Arial" w:cs="Arial"/>
                <w:b/>
                <w:kern w:val="2"/>
                <w:sz w:val="22"/>
                <w:szCs w:val="22"/>
              </w:rPr>
              <w:t>maksimaliai pirkimui skirtai lėšų sumai be PVM</w:t>
            </w:r>
            <w:r w:rsidRPr="004B00ED">
              <w:rPr>
                <w:rFonts w:ascii="Arial" w:hAnsi="Arial" w:cs="Arial"/>
                <w:kern w:val="2"/>
                <w:sz w:val="22"/>
                <w:szCs w:val="22"/>
              </w:rPr>
              <w:t xml:space="preserve">, priklausomai nuo to kuri iš jų yra mažesnė. Pirkėjas perka </w:t>
            </w:r>
            <w:r w:rsidRPr="004B00ED">
              <w:rPr>
                <w:rFonts w:ascii="Arial" w:hAnsi="Arial" w:cs="Arial"/>
                <w:sz w:val="22"/>
                <w:szCs w:val="22"/>
              </w:rPr>
              <w:t>Paslaugas</w:t>
            </w:r>
            <w:r w:rsidRPr="004B00ED">
              <w:rPr>
                <w:rFonts w:ascii="Arial" w:hAnsi="Arial" w:cs="Arial"/>
                <w:kern w:val="2"/>
                <w:sz w:val="22"/>
                <w:szCs w:val="22"/>
              </w:rPr>
              <w:t xml:space="preserve"> Sutartyje arba jos priede Nr. [...] nurodytais įkainiais, neviršijant jame nurodyto </w:t>
            </w:r>
            <w:r w:rsidRPr="004B00ED">
              <w:rPr>
                <w:rFonts w:ascii="Arial" w:hAnsi="Arial" w:cs="Arial"/>
                <w:sz w:val="22"/>
                <w:szCs w:val="22"/>
              </w:rPr>
              <w:t>Paslaugų</w:t>
            </w:r>
            <w:r w:rsidRPr="004B00ED">
              <w:rPr>
                <w:rFonts w:ascii="Arial" w:hAnsi="Arial" w:cs="Arial"/>
                <w:kern w:val="2"/>
                <w:sz w:val="22"/>
                <w:szCs w:val="22"/>
              </w:rPr>
              <w:t xml:space="preserve"> maksimalaus kiekio</w:t>
            </w:r>
            <w:r w:rsidR="002C72B8" w:rsidRPr="004B00ED">
              <w:rPr>
                <w:rFonts w:ascii="Arial" w:hAnsi="Arial" w:cs="Arial"/>
                <w:kern w:val="2"/>
                <w:sz w:val="22"/>
                <w:szCs w:val="22"/>
              </w:rPr>
              <w:t>.</w:t>
            </w:r>
            <w:r w:rsidRPr="004B00ED">
              <w:rPr>
                <w:rFonts w:ascii="Arial" w:hAnsi="Arial" w:cs="Arial"/>
                <w:kern w:val="2"/>
                <w:sz w:val="22"/>
                <w:szCs w:val="22"/>
              </w:rPr>
              <w:t xml:space="preserve"> </w:t>
            </w:r>
          </w:p>
          <w:p w14:paraId="389B0587" w14:textId="21BDF9CA" w:rsidR="00935590" w:rsidRPr="004B00ED" w:rsidRDefault="00935590" w:rsidP="002C72B8">
            <w:pPr>
              <w:jc w:val="both"/>
              <w:rPr>
                <w:rFonts w:ascii="Arial" w:hAnsi="Arial" w:cs="Arial"/>
                <w:kern w:val="2"/>
                <w:sz w:val="22"/>
                <w:szCs w:val="22"/>
              </w:rPr>
            </w:pPr>
            <w:r w:rsidRPr="004B00ED">
              <w:rPr>
                <w:rFonts w:ascii="Arial" w:hAnsi="Arial" w:cs="Arial"/>
                <w:kern w:val="2"/>
                <w:sz w:val="22"/>
                <w:szCs w:val="22"/>
              </w:rPr>
              <w:t xml:space="preserve">Pirkėjas neįsipareigoja išpirkti maksimalaus Paslaugų kiekio ar bet kokios jo dalies </w:t>
            </w:r>
            <w:r w:rsidRPr="004B00ED">
              <w:rPr>
                <w:rFonts w:ascii="Arial" w:eastAsiaTheme="minorEastAsia" w:hAnsi="Arial" w:cs="Arial"/>
                <w:sz w:val="22"/>
                <w:szCs w:val="22"/>
              </w:rPr>
              <w:t>ir (ar) įsigyti Paslaugų už visą Sutarties 5.2 punkte nurodytą sumą ar bet kokią jos dalį</w:t>
            </w:r>
            <w:r w:rsidRPr="004B00ED">
              <w:rPr>
                <w:rFonts w:ascii="Arial" w:hAnsi="Arial" w:cs="Arial"/>
                <w:kern w:val="2"/>
                <w:sz w:val="22"/>
                <w:szCs w:val="22"/>
              </w:rPr>
              <w:t>)</w:t>
            </w:r>
          </w:p>
        </w:tc>
        <w:tc>
          <w:tcPr>
            <w:tcW w:w="3409" w:type="dxa"/>
            <w:gridSpan w:val="2"/>
          </w:tcPr>
          <w:p w14:paraId="7338F82C" w14:textId="77777777" w:rsidR="00782A44" w:rsidRPr="004B00ED" w:rsidRDefault="00782A44" w:rsidP="00782A44">
            <w:pPr>
              <w:jc w:val="both"/>
              <w:rPr>
                <w:rFonts w:ascii="Arial" w:hAnsi="Arial" w:cs="Arial"/>
                <w:sz w:val="22"/>
                <w:szCs w:val="22"/>
              </w:rPr>
            </w:pPr>
            <w:r w:rsidRPr="004B00ED">
              <w:rPr>
                <w:rFonts w:ascii="Arial" w:hAnsi="Arial" w:cs="Arial"/>
                <w:kern w:val="2"/>
                <w:sz w:val="22"/>
                <w:szCs w:val="22"/>
              </w:rPr>
              <w:t>The Initial Contract Value shall be EUR (specify the amount in figures) (specify the amount in words) excluding VAT.</w:t>
            </w:r>
          </w:p>
          <w:p w14:paraId="6B9594E9" w14:textId="77777777" w:rsidR="00782A44" w:rsidRPr="004B00ED" w:rsidRDefault="00782A44" w:rsidP="00782A44">
            <w:pPr>
              <w:jc w:val="both"/>
              <w:rPr>
                <w:rFonts w:ascii="Arial" w:hAnsi="Arial" w:cs="Arial"/>
                <w:sz w:val="22"/>
                <w:szCs w:val="22"/>
              </w:rPr>
            </w:pPr>
            <w:r w:rsidRPr="004B00ED">
              <w:rPr>
                <w:rFonts w:ascii="Arial" w:hAnsi="Arial" w:cs="Arial"/>
                <w:kern w:val="2"/>
                <w:sz w:val="22"/>
                <w:szCs w:val="22"/>
              </w:rPr>
              <w:t>VAT shall be EUR (specify the amount in figures) (specify the amount in words).</w:t>
            </w:r>
          </w:p>
          <w:p w14:paraId="647EA242" w14:textId="77777777" w:rsidR="00782A44" w:rsidRPr="004B00ED" w:rsidRDefault="00782A44" w:rsidP="00782A44">
            <w:pPr>
              <w:jc w:val="both"/>
              <w:rPr>
                <w:rFonts w:ascii="Arial" w:hAnsi="Arial" w:cs="Arial"/>
                <w:sz w:val="22"/>
                <w:szCs w:val="22"/>
              </w:rPr>
            </w:pPr>
            <w:r w:rsidRPr="004B00ED">
              <w:rPr>
                <w:rFonts w:ascii="Arial" w:hAnsi="Arial" w:cs="Arial"/>
                <w:kern w:val="2"/>
                <w:sz w:val="22"/>
                <w:szCs w:val="22"/>
              </w:rPr>
              <w:t>The price of the Contract shall be EUR (specify the amount in figures) (specify the amount in words) including VAT.</w:t>
            </w:r>
          </w:p>
          <w:p w14:paraId="17166C7F" w14:textId="666E79C1" w:rsidR="00782A44" w:rsidRPr="004B00ED" w:rsidRDefault="00782A44" w:rsidP="00782A44">
            <w:pPr>
              <w:jc w:val="both"/>
              <w:rPr>
                <w:rFonts w:ascii="Arial" w:hAnsi="Arial" w:cs="Arial"/>
                <w:kern w:val="2"/>
                <w:sz w:val="22"/>
                <w:szCs w:val="22"/>
              </w:rPr>
            </w:pPr>
            <w:r w:rsidRPr="004B00ED">
              <w:rPr>
                <w:rFonts w:ascii="Arial" w:hAnsi="Arial" w:cs="Arial"/>
                <w:kern w:val="2"/>
                <w:sz w:val="22"/>
                <w:szCs w:val="22"/>
              </w:rPr>
              <w:t xml:space="preserve">For the purposes of this Contract, the Initial Contract Value shall be equal to the price offered by the Supplier, excluding VAT, calculated by multiplying </w:t>
            </w:r>
            <w:r w:rsidRPr="004B00ED">
              <w:rPr>
                <w:rFonts w:ascii="Arial" w:hAnsi="Arial" w:cs="Arial"/>
                <w:b/>
                <w:kern w:val="2"/>
                <w:sz w:val="22"/>
                <w:szCs w:val="22"/>
              </w:rPr>
              <w:t xml:space="preserve">the maximum quantity of the </w:t>
            </w:r>
            <w:r w:rsidRPr="004B00ED">
              <w:rPr>
                <w:rFonts w:ascii="Arial" w:hAnsi="Arial" w:cs="Arial"/>
                <w:b/>
                <w:sz w:val="22"/>
                <w:szCs w:val="22"/>
              </w:rPr>
              <w:t xml:space="preserve">Services </w:t>
            </w:r>
            <w:r w:rsidRPr="004B00ED">
              <w:rPr>
                <w:rFonts w:ascii="Arial" w:hAnsi="Arial" w:cs="Arial"/>
                <w:kern w:val="2"/>
                <w:sz w:val="22"/>
                <w:szCs w:val="22"/>
              </w:rPr>
              <w:t xml:space="preserve">by the price(s) offered by the Supplier, excluding VAT, or the </w:t>
            </w:r>
            <w:r w:rsidRPr="004B00ED">
              <w:rPr>
                <w:rFonts w:ascii="Arial" w:hAnsi="Arial" w:cs="Arial"/>
                <w:b/>
                <w:kern w:val="2"/>
                <w:sz w:val="22"/>
                <w:szCs w:val="22"/>
              </w:rPr>
              <w:t xml:space="preserve">maximum amount of funds available for the procurement, excluding VAT, </w:t>
            </w:r>
            <w:r w:rsidRPr="004B00ED">
              <w:rPr>
                <w:rFonts w:ascii="Arial" w:hAnsi="Arial" w:cs="Arial"/>
                <w:kern w:val="2"/>
                <w:sz w:val="22"/>
                <w:szCs w:val="22"/>
              </w:rPr>
              <w:t xml:space="preserve">whichever is the lesser. The Purchaser shall purchase the </w:t>
            </w:r>
            <w:r w:rsidRPr="004B00ED">
              <w:rPr>
                <w:rFonts w:ascii="Arial" w:hAnsi="Arial" w:cs="Arial"/>
                <w:sz w:val="22"/>
                <w:szCs w:val="22"/>
              </w:rPr>
              <w:t xml:space="preserve">Services </w:t>
            </w:r>
            <w:r w:rsidRPr="004B00ED">
              <w:rPr>
                <w:rFonts w:ascii="Arial" w:hAnsi="Arial" w:cs="Arial"/>
                <w:kern w:val="2"/>
                <w:sz w:val="22"/>
                <w:szCs w:val="22"/>
              </w:rPr>
              <w:t xml:space="preserve">at the rates set out in the Contract or in Annex No [...] thereto, up to the maximum quantity of </w:t>
            </w:r>
            <w:r w:rsidRPr="004B00ED">
              <w:rPr>
                <w:rFonts w:ascii="Arial" w:hAnsi="Arial" w:cs="Arial"/>
                <w:sz w:val="22"/>
                <w:szCs w:val="22"/>
              </w:rPr>
              <w:t>Services</w:t>
            </w:r>
            <w:r w:rsidRPr="004B00ED">
              <w:rPr>
                <w:rFonts w:ascii="Arial" w:hAnsi="Arial" w:cs="Arial"/>
                <w:kern w:val="2"/>
                <w:sz w:val="22"/>
                <w:szCs w:val="22"/>
              </w:rPr>
              <w:t>.</w:t>
            </w:r>
          </w:p>
          <w:p w14:paraId="1E08EBA5" w14:textId="40048062" w:rsidR="00935590" w:rsidRPr="004B00ED" w:rsidRDefault="00782A44" w:rsidP="00782A44">
            <w:pPr>
              <w:jc w:val="both"/>
              <w:rPr>
                <w:rFonts w:ascii="Arial" w:hAnsi="Arial" w:cs="Arial"/>
                <w:kern w:val="2"/>
                <w:sz w:val="22"/>
                <w:szCs w:val="22"/>
              </w:rPr>
            </w:pPr>
            <w:r w:rsidRPr="004B00ED">
              <w:rPr>
                <w:rFonts w:ascii="Arial" w:hAnsi="Arial" w:cs="Arial"/>
                <w:kern w:val="2"/>
                <w:sz w:val="22"/>
                <w:szCs w:val="22"/>
              </w:rPr>
              <w:t xml:space="preserve">Purchaser is not obliged to purchase the maximum quantity of Services or any part thereof </w:t>
            </w:r>
            <w:r w:rsidRPr="004B00ED">
              <w:rPr>
                <w:rFonts w:ascii="Arial" w:eastAsiaTheme="minorEastAsia" w:hAnsi="Arial" w:cs="Arial"/>
                <w:sz w:val="22"/>
                <w:szCs w:val="22"/>
              </w:rPr>
              <w:t>and/or to purchase the Services for the full amount or any part thereof as set out in paragraph 5.2 of the Contract</w:t>
            </w:r>
            <w:r w:rsidRPr="004B00ED">
              <w:rPr>
                <w:rFonts w:ascii="Arial" w:hAnsi="Arial" w:cs="Arial"/>
                <w:kern w:val="2"/>
                <w:sz w:val="22"/>
                <w:szCs w:val="22"/>
              </w:rPr>
              <w:t>)</w:t>
            </w:r>
          </w:p>
        </w:tc>
      </w:tr>
      <w:tr w:rsidR="00935590" w:rsidRPr="008E1F0A" w14:paraId="4E722021" w14:textId="77777777" w:rsidTr="00EC1568">
        <w:trPr>
          <w:trHeight w:val="300"/>
        </w:trPr>
        <w:tc>
          <w:tcPr>
            <w:tcW w:w="2715" w:type="dxa"/>
          </w:tcPr>
          <w:p w14:paraId="72FE060F" w14:textId="77777777" w:rsidR="00935590" w:rsidRDefault="00935590" w:rsidP="00935590">
            <w:pPr>
              <w:rPr>
                <w:rFonts w:ascii="Arial" w:hAnsi="Arial" w:cs="Arial"/>
                <w:b/>
                <w:kern w:val="2"/>
                <w:sz w:val="22"/>
                <w:szCs w:val="22"/>
              </w:rPr>
            </w:pPr>
            <w:r w:rsidRPr="00F24DA9">
              <w:rPr>
                <w:rFonts w:ascii="Arial" w:hAnsi="Arial" w:cs="Arial"/>
                <w:b/>
                <w:kern w:val="2"/>
                <w:sz w:val="22"/>
                <w:szCs w:val="22"/>
              </w:rPr>
              <w:t xml:space="preserve">5.3. Sutarties kainos / įkainių perskaičiavimas </w:t>
            </w:r>
            <w:r w:rsidRPr="00F24DA9">
              <w:rPr>
                <w:rFonts w:ascii="Arial" w:hAnsi="Arial" w:cs="Arial"/>
                <w:b/>
                <w:kern w:val="2"/>
                <w:sz w:val="22"/>
                <w:szCs w:val="22"/>
              </w:rPr>
              <w:lastRenderedPageBreak/>
              <w:t xml:space="preserve">taikant </w:t>
            </w:r>
            <w:r w:rsidRPr="00F24DA9">
              <w:rPr>
                <w:rFonts w:ascii="Arial" w:hAnsi="Arial" w:cs="Arial"/>
                <w:b/>
                <w:kern w:val="2"/>
                <w:sz w:val="22"/>
                <w:szCs w:val="22"/>
                <w:u w:val="single"/>
              </w:rPr>
              <w:t>peržiūros</w:t>
            </w:r>
            <w:r w:rsidRPr="00F24DA9">
              <w:rPr>
                <w:rFonts w:ascii="Arial" w:hAnsi="Arial" w:cs="Arial"/>
                <w:b/>
                <w:kern w:val="2"/>
                <w:sz w:val="22"/>
                <w:szCs w:val="22"/>
              </w:rPr>
              <w:t xml:space="preserve"> taisykles</w:t>
            </w:r>
          </w:p>
          <w:p w14:paraId="7D4FBB00" w14:textId="77777777" w:rsidR="00935590" w:rsidRDefault="00935590" w:rsidP="00935590">
            <w:pPr>
              <w:rPr>
                <w:rFonts w:ascii="Arial" w:hAnsi="Arial" w:cs="Arial"/>
                <w:b/>
                <w:kern w:val="2"/>
                <w:sz w:val="22"/>
                <w:szCs w:val="22"/>
              </w:rPr>
            </w:pPr>
          </w:p>
          <w:p w14:paraId="21821AB5" w14:textId="711B788F" w:rsidR="00935590" w:rsidRDefault="00D72F0F" w:rsidP="00935590">
            <w:pPr>
              <w:rPr>
                <w:rFonts w:ascii="Arial" w:hAnsi="Arial" w:cs="Arial"/>
                <w:b/>
                <w:kern w:val="2"/>
                <w:sz w:val="22"/>
                <w:szCs w:val="22"/>
              </w:rPr>
            </w:pPr>
            <w:r w:rsidRPr="004C3BBB">
              <w:rPr>
                <w:rFonts w:ascii="Arial" w:hAnsi="Arial" w:cs="Arial"/>
                <w:b/>
                <w:kern w:val="2"/>
                <w:sz w:val="22"/>
                <w:szCs w:val="22"/>
              </w:rPr>
              <w:t xml:space="preserve">Recalculation of the </w:t>
            </w:r>
            <w:r>
              <w:rPr>
                <w:rFonts w:ascii="Arial" w:hAnsi="Arial" w:cs="Arial"/>
                <w:b/>
                <w:kern w:val="2"/>
                <w:sz w:val="22"/>
                <w:szCs w:val="22"/>
              </w:rPr>
              <w:t xml:space="preserve">price/rates of the </w:t>
            </w:r>
            <w:r w:rsidRPr="004C3BBB">
              <w:rPr>
                <w:rFonts w:ascii="Arial" w:hAnsi="Arial" w:cs="Arial"/>
                <w:b/>
                <w:kern w:val="2"/>
                <w:sz w:val="22"/>
                <w:szCs w:val="22"/>
              </w:rPr>
              <w:t xml:space="preserve">Contract price under the </w:t>
            </w:r>
            <w:r w:rsidRPr="004C3BBB">
              <w:rPr>
                <w:rFonts w:ascii="Arial" w:hAnsi="Arial" w:cs="Arial"/>
                <w:b/>
                <w:kern w:val="2"/>
                <w:sz w:val="22"/>
                <w:szCs w:val="22"/>
                <w:u w:val="single"/>
              </w:rPr>
              <w:t xml:space="preserve">review </w:t>
            </w:r>
            <w:r w:rsidRPr="004C3BBB">
              <w:rPr>
                <w:rFonts w:ascii="Arial" w:hAnsi="Arial" w:cs="Arial"/>
                <w:b/>
                <w:kern w:val="2"/>
                <w:sz w:val="22"/>
                <w:szCs w:val="22"/>
              </w:rPr>
              <w:t>rules</w:t>
            </w:r>
          </w:p>
          <w:p w14:paraId="27009A09" w14:textId="77777777" w:rsidR="00935590" w:rsidRDefault="00935590" w:rsidP="00935590">
            <w:pPr>
              <w:rPr>
                <w:rFonts w:ascii="Arial" w:hAnsi="Arial" w:cs="Arial"/>
                <w:b/>
                <w:kern w:val="2"/>
                <w:sz w:val="22"/>
                <w:szCs w:val="22"/>
              </w:rPr>
            </w:pPr>
          </w:p>
          <w:p w14:paraId="09EC424D" w14:textId="77777777" w:rsidR="00935590" w:rsidRPr="00FC70BC" w:rsidRDefault="00935590" w:rsidP="00935590">
            <w:pPr>
              <w:rPr>
                <w:rFonts w:ascii="Arial" w:hAnsi="Arial" w:cs="Arial"/>
                <w:b/>
                <w:kern w:val="2"/>
                <w:sz w:val="22"/>
                <w:szCs w:val="22"/>
              </w:rPr>
            </w:pPr>
          </w:p>
        </w:tc>
        <w:tc>
          <w:tcPr>
            <w:tcW w:w="3410" w:type="dxa"/>
            <w:gridSpan w:val="2"/>
          </w:tcPr>
          <w:p w14:paraId="47B827B7" w14:textId="77777777" w:rsidR="00935590" w:rsidRPr="000E16F7" w:rsidRDefault="00935590" w:rsidP="00935590">
            <w:pPr>
              <w:rPr>
                <w:rFonts w:ascii="Arial" w:hAnsi="Arial" w:cs="Arial"/>
                <w:color w:val="000000" w:themeColor="text1"/>
                <w:sz w:val="22"/>
                <w:szCs w:val="22"/>
              </w:rPr>
            </w:pPr>
            <w:r w:rsidRPr="008E3A23">
              <w:rPr>
                <w:rFonts w:ascii="Arial" w:hAnsi="Arial" w:cs="Arial"/>
                <w:kern w:val="2"/>
                <w:sz w:val="22"/>
                <w:szCs w:val="22"/>
              </w:rPr>
              <w:lastRenderedPageBreak/>
              <w:t>Sutarties įkainiai bus perskaičiuojami</w:t>
            </w:r>
            <w:r w:rsidRPr="000E16F7">
              <w:rPr>
                <w:rFonts w:ascii="Arial" w:hAnsi="Arial" w:cs="Arial"/>
                <w:color w:val="000000" w:themeColor="text1"/>
                <w:kern w:val="2"/>
                <w:sz w:val="22"/>
                <w:szCs w:val="22"/>
              </w:rPr>
              <w:t>:</w:t>
            </w:r>
          </w:p>
          <w:p w14:paraId="0CE1F821" w14:textId="77777777" w:rsidR="00935590" w:rsidRDefault="00935590" w:rsidP="00935590">
            <w:pPr>
              <w:rPr>
                <w:rFonts w:ascii="Arial" w:hAnsi="Arial" w:cs="Arial"/>
                <w:color w:val="000000" w:themeColor="text1"/>
                <w:kern w:val="2"/>
                <w:sz w:val="22"/>
                <w:szCs w:val="22"/>
              </w:rPr>
            </w:pPr>
            <w:r w:rsidRPr="000E16F7">
              <w:rPr>
                <w:rFonts w:ascii="Arial" w:hAnsi="Arial" w:cs="Arial"/>
                <w:color w:val="000000" w:themeColor="text1"/>
                <w:kern w:val="2"/>
                <w:sz w:val="22"/>
                <w:szCs w:val="22"/>
              </w:rPr>
              <w:lastRenderedPageBreak/>
              <w:t>5.3.1. dėl PVM tarifo pasikeitimo;</w:t>
            </w:r>
          </w:p>
        </w:tc>
        <w:tc>
          <w:tcPr>
            <w:tcW w:w="3409" w:type="dxa"/>
            <w:gridSpan w:val="2"/>
          </w:tcPr>
          <w:p w14:paraId="06EC8FAD" w14:textId="77777777" w:rsidR="005D4D35" w:rsidRPr="004606BD" w:rsidRDefault="005D4D35" w:rsidP="005D4D35">
            <w:pPr>
              <w:rPr>
                <w:rFonts w:ascii="Arial" w:hAnsi="Arial" w:cs="Arial"/>
                <w:sz w:val="22"/>
                <w:szCs w:val="22"/>
              </w:rPr>
            </w:pPr>
            <w:r w:rsidRPr="004606BD">
              <w:rPr>
                <w:rFonts w:ascii="Arial" w:hAnsi="Arial" w:cs="Arial"/>
                <w:kern w:val="2"/>
                <w:sz w:val="22"/>
                <w:szCs w:val="22"/>
              </w:rPr>
              <w:lastRenderedPageBreak/>
              <w:t>The rates of the Contract shall be recalculated:</w:t>
            </w:r>
          </w:p>
          <w:p w14:paraId="7ED8639B" w14:textId="3C508ED4" w:rsidR="00935590" w:rsidRPr="00FC70BC" w:rsidRDefault="005D4D35" w:rsidP="005D4D35">
            <w:pPr>
              <w:rPr>
                <w:rFonts w:ascii="Arial" w:hAnsi="Arial" w:cs="Arial"/>
                <w:color w:val="000000" w:themeColor="text1"/>
                <w:kern w:val="2"/>
                <w:sz w:val="22"/>
                <w:szCs w:val="22"/>
              </w:rPr>
            </w:pPr>
            <w:r w:rsidRPr="004606BD">
              <w:rPr>
                <w:rFonts w:ascii="Arial" w:hAnsi="Arial" w:cs="Arial"/>
                <w:kern w:val="2"/>
                <w:sz w:val="22"/>
                <w:szCs w:val="22"/>
              </w:rPr>
              <w:lastRenderedPageBreak/>
              <w:t xml:space="preserve">5.3.1. due </w:t>
            </w:r>
            <w:r>
              <w:rPr>
                <w:rFonts w:ascii="Arial" w:hAnsi="Arial" w:cs="Arial"/>
                <w:color w:val="000000" w:themeColor="text1"/>
                <w:kern w:val="2"/>
                <w:sz w:val="22"/>
                <w:szCs w:val="22"/>
              </w:rPr>
              <w:t xml:space="preserve">to </w:t>
            </w:r>
            <w:r w:rsidRPr="004C3BBB">
              <w:rPr>
                <w:rFonts w:ascii="Arial" w:hAnsi="Arial" w:cs="Arial"/>
                <w:color w:val="000000" w:themeColor="text1"/>
                <w:kern w:val="2"/>
                <w:sz w:val="22"/>
                <w:szCs w:val="22"/>
              </w:rPr>
              <w:t>changes in the VAT rate;</w:t>
            </w:r>
          </w:p>
        </w:tc>
      </w:tr>
      <w:tr w:rsidR="00935590" w:rsidRPr="008E1F0A" w14:paraId="77DB6D1C" w14:textId="77777777" w:rsidTr="00EC1568">
        <w:trPr>
          <w:trHeight w:val="300"/>
        </w:trPr>
        <w:tc>
          <w:tcPr>
            <w:tcW w:w="2715" w:type="dxa"/>
          </w:tcPr>
          <w:p w14:paraId="3961A77E" w14:textId="77777777" w:rsidR="00935590" w:rsidRDefault="00935590" w:rsidP="00935590">
            <w:pPr>
              <w:rPr>
                <w:rFonts w:ascii="Arial" w:hAnsi="Arial" w:cs="Arial"/>
                <w:b/>
                <w:kern w:val="2"/>
                <w:sz w:val="22"/>
                <w:szCs w:val="22"/>
              </w:rPr>
            </w:pPr>
            <w:r w:rsidRPr="00F24DA9">
              <w:rPr>
                <w:rFonts w:ascii="Arial" w:hAnsi="Arial" w:cs="Arial"/>
                <w:b/>
                <w:kern w:val="2"/>
                <w:sz w:val="22"/>
                <w:szCs w:val="22"/>
              </w:rPr>
              <w:lastRenderedPageBreak/>
              <w:t>5.3.1. Sutarties kainos / įkainių peržiūra dėl PVM tarifo pasikeitimo</w:t>
            </w:r>
          </w:p>
          <w:p w14:paraId="681A0116" w14:textId="77777777" w:rsidR="00A864D4" w:rsidRDefault="00A864D4" w:rsidP="00935590">
            <w:pPr>
              <w:rPr>
                <w:rFonts w:ascii="Arial" w:hAnsi="Arial" w:cs="Arial"/>
                <w:b/>
                <w:kern w:val="2"/>
                <w:sz w:val="22"/>
                <w:szCs w:val="22"/>
              </w:rPr>
            </w:pPr>
          </w:p>
          <w:p w14:paraId="0B475E58" w14:textId="48A8A599" w:rsidR="00A864D4" w:rsidRPr="00AC7232" w:rsidRDefault="00A864D4" w:rsidP="00935590">
            <w:pPr>
              <w:rPr>
                <w:rFonts w:ascii="Arial" w:hAnsi="Arial" w:cs="Arial"/>
                <w:b/>
                <w:kern w:val="2"/>
                <w:sz w:val="22"/>
                <w:szCs w:val="22"/>
                <w:highlight w:val="yellow"/>
              </w:rPr>
            </w:pPr>
            <w:r>
              <w:rPr>
                <w:rFonts w:ascii="Arial" w:hAnsi="Arial" w:cs="Arial"/>
                <w:b/>
                <w:kern w:val="2"/>
                <w:sz w:val="22"/>
                <w:szCs w:val="22"/>
              </w:rPr>
              <w:t>R</w:t>
            </w:r>
            <w:r w:rsidRPr="004C3BBB">
              <w:rPr>
                <w:rFonts w:ascii="Arial" w:hAnsi="Arial" w:cs="Arial"/>
                <w:b/>
                <w:kern w:val="2"/>
                <w:sz w:val="22"/>
                <w:szCs w:val="22"/>
              </w:rPr>
              <w:t xml:space="preserve">evision of the </w:t>
            </w:r>
            <w:r>
              <w:rPr>
                <w:rFonts w:ascii="Arial" w:hAnsi="Arial" w:cs="Arial"/>
                <w:b/>
                <w:kern w:val="2"/>
                <w:sz w:val="22"/>
                <w:szCs w:val="22"/>
              </w:rPr>
              <w:t xml:space="preserve">price/rates of the </w:t>
            </w:r>
            <w:r w:rsidRPr="004C3BBB">
              <w:rPr>
                <w:rFonts w:ascii="Arial" w:hAnsi="Arial" w:cs="Arial"/>
                <w:b/>
                <w:kern w:val="2"/>
                <w:sz w:val="22"/>
                <w:szCs w:val="22"/>
              </w:rPr>
              <w:t>Contract due to a change in the VAT rate</w:t>
            </w:r>
          </w:p>
        </w:tc>
        <w:tc>
          <w:tcPr>
            <w:tcW w:w="3410" w:type="dxa"/>
            <w:gridSpan w:val="2"/>
          </w:tcPr>
          <w:p w14:paraId="4BFB0CF7" w14:textId="77777777" w:rsidR="00935590" w:rsidRPr="008E1F0A" w:rsidRDefault="00935590" w:rsidP="00935590">
            <w:pPr>
              <w:jc w:val="both"/>
              <w:rPr>
                <w:rFonts w:ascii="Arial" w:hAnsi="Arial" w:cs="Arial"/>
                <w:sz w:val="22"/>
                <w:szCs w:val="22"/>
              </w:rPr>
            </w:pPr>
            <w:r w:rsidRPr="008E1F0A">
              <w:rPr>
                <w:rFonts w:ascii="Arial" w:hAnsi="Arial" w:cs="Arial"/>
                <w:kern w:val="2"/>
                <w:sz w:val="22"/>
                <w:szCs w:val="22"/>
              </w:rPr>
              <w:t>Jeigu Sutarties vykdymo metu pasikeičia PVM mokėjimą reglamentuojantys teisės aktai, darantys tiesioginę įtaką Tiekėjo t</w:t>
            </w:r>
            <w:r w:rsidRPr="008E1F0A">
              <w:rPr>
                <w:rFonts w:ascii="Arial" w:hAnsi="Arial" w:cs="Arial"/>
                <w:sz w:val="22"/>
                <w:szCs w:val="22"/>
              </w:rPr>
              <w:t>ei</w:t>
            </w:r>
            <w:r w:rsidRPr="008E1F0A">
              <w:rPr>
                <w:rFonts w:ascii="Arial" w:hAnsi="Arial" w:cs="Arial"/>
                <w:kern w:val="2"/>
                <w:sz w:val="22"/>
                <w:szCs w:val="22"/>
              </w:rPr>
              <w:t>kiamų P</w:t>
            </w:r>
            <w:r w:rsidRPr="008E1F0A">
              <w:rPr>
                <w:rFonts w:ascii="Arial" w:hAnsi="Arial" w:cs="Arial"/>
                <w:sz w:val="22"/>
                <w:szCs w:val="22"/>
              </w:rPr>
              <w:t>aslaugų</w:t>
            </w:r>
            <w:r w:rsidRPr="008E1F0A">
              <w:rPr>
                <w:rFonts w:ascii="Arial" w:hAnsi="Arial" w:cs="Arial"/>
                <w:kern w:val="2"/>
                <w:sz w:val="22"/>
                <w:szCs w:val="22"/>
              </w:rPr>
              <w:t xml:space="preserve"> Sutartyje nurodytai kainai / įkainiams, Sutarties kaina / įkainiai perskaičiuojami nekeičiant P</w:t>
            </w:r>
            <w:r w:rsidRPr="008E1F0A">
              <w:rPr>
                <w:rFonts w:ascii="Arial" w:hAnsi="Arial" w:cs="Arial"/>
                <w:sz w:val="22"/>
                <w:szCs w:val="22"/>
              </w:rPr>
              <w:t>aslaugų</w:t>
            </w:r>
            <w:r w:rsidRPr="008E1F0A">
              <w:rPr>
                <w:rFonts w:ascii="Arial" w:hAnsi="Arial" w:cs="Arial"/>
                <w:kern w:val="2"/>
                <w:sz w:val="22"/>
                <w:szCs w:val="22"/>
              </w:rPr>
              <w:t xml:space="preserve"> kainos / įkainio be PVM.</w:t>
            </w:r>
          </w:p>
          <w:p w14:paraId="2A9C04B2" w14:textId="6987DF97" w:rsidR="00935590" w:rsidRPr="008E1F0A" w:rsidRDefault="00912414" w:rsidP="00935590">
            <w:pPr>
              <w:jc w:val="both"/>
              <w:rPr>
                <w:rFonts w:ascii="Arial" w:hAnsi="Arial" w:cs="Arial"/>
                <w:kern w:val="2"/>
                <w:sz w:val="22"/>
                <w:szCs w:val="22"/>
              </w:rPr>
            </w:pPr>
            <w:r w:rsidRPr="00A55CD0">
              <w:rPr>
                <w:rFonts w:ascii="Arial" w:hAnsi="Arial" w:cs="Arial"/>
                <w:kern w:val="2"/>
                <w:sz w:val="22"/>
                <w:szCs w:val="22"/>
              </w:rPr>
              <w:t>Perskaičiuota (-i) Sutarties kaina / įkainiai įforminama (-i) Susitarimu ir turi būti taikoma (-i) nuo naujo PVM įvedimo datos (nepriklausomai nuo to, kada pasirašytas Susitarimas).</w:t>
            </w:r>
          </w:p>
        </w:tc>
        <w:tc>
          <w:tcPr>
            <w:tcW w:w="3409" w:type="dxa"/>
            <w:gridSpan w:val="2"/>
          </w:tcPr>
          <w:p w14:paraId="596C8033" w14:textId="77777777" w:rsidR="00A82077" w:rsidRPr="004C3BBB" w:rsidRDefault="00A82077" w:rsidP="00A82077">
            <w:pPr>
              <w:jc w:val="both"/>
              <w:rPr>
                <w:rFonts w:ascii="Arial" w:hAnsi="Arial" w:cs="Arial"/>
                <w:sz w:val="22"/>
                <w:szCs w:val="22"/>
              </w:rPr>
            </w:pPr>
            <w:r w:rsidRPr="004C3BBB">
              <w:rPr>
                <w:rFonts w:ascii="Arial" w:hAnsi="Arial" w:cs="Arial"/>
                <w:kern w:val="2"/>
                <w:sz w:val="22"/>
                <w:szCs w:val="22"/>
              </w:rPr>
              <w:t xml:space="preserve">In the event of </w:t>
            </w:r>
            <w:r>
              <w:rPr>
                <w:rFonts w:ascii="Arial" w:hAnsi="Arial" w:cs="Arial"/>
                <w:kern w:val="2"/>
                <w:sz w:val="22"/>
                <w:szCs w:val="22"/>
              </w:rPr>
              <w:t>amendments</w:t>
            </w:r>
            <w:r w:rsidRPr="004C3BBB">
              <w:rPr>
                <w:rFonts w:ascii="Arial" w:hAnsi="Arial" w:cs="Arial"/>
                <w:kern w:val="2"/>
                <w:sz w:val="22"/>
                <w:szCs w:val="22"/>
              </w:rPr>
              <w:t xml:space="preserve"> in VAT legislation during the performance of the Contract which directly affect the price/rates </w:t>
            </w:r>
            <w:r w:rsidRPr="004C3BBB">
              <w:rPr>
                <w:rFonts w:ascii="Arial" w:hAnsi="Arial" w:cs="Arial"/>
                <w:sz w:val="22"/>
                <w:szCs w:val="22"/>
              </w:rPr>
              <w:t>for the Services provided</w:t>
            </w:r>
            <w:r w:rsidRPr="004C3BBB">
              <w:rPr>
                <w:rFonts w:ascii="Arial" w:hAnsi="Arial" w:cs="Arial"/>
                <w:kern w:val="2"/>
                <w:sz w:val="22"/>
                <w:szCs w:val="22"/>
              </w:rPr>
              <w:t xml:space="preserve"> by the Supplier in the Contract, the price/rates </w:t>
            </w:r>
            <w:r>
              <w:rPr>
                <w:rFonts w:ascii="Arial" w:hAnsi="Arial" w:cs="Arial"/>
                <w:kern w:val="2"/>
                <w:sz w:val="22"/>
                <w:szCs w:val="22"/>
              </w:rPr>
              <w:t xml:space="preserve">of </w:t>
            </w:r>
            <w:r w:rsidRPr="004C3BBB">
              <w:rPr>
                <w:rFonts w:ascii="Arial" w:hAnsi="Arial" w:cs="Arial"/>
                <w:kern w:val="2"/>
                <w:sz w:val="22"/>
                <w:szCs w:val="22"/>
              </w:rPr>
              <w:t xml:space="preserve">the Contract shall be recalculated without any change in the price/rates </w:t>
            </w:r>
            <w:r w:rsidRPr="004C3BBB">
              <w:rPr>
                <w:rFonts w:ascii="Arial" w:hAnsi="Arial" w:cs="Arial"/>
                <w:sz w:val="22"/>
                <w:szCs w:val="22"/>
              </w:rPr>
              <w:t xml:space="preserve">for the Services </w:t>
            </w:r>
            <w:r w:rsidRPr="004C3BBB">
              <w:rPr>
                <w:rFonts w:ascii="Arial" w:hAnsi="Arial" w:cs="Arial"/>
                <w:kern w:val="2"/>
                <w:sz w:val="22"/>
                <w:szCs w:val="22"/>
              </w:rPr>
              <w:t>excluding VAT.</w:t>
            </w:r>
          </w:p>
          <w:p w14:paraId="2D6E345C" w14:textId="02785B90" w:rsidR="00935590" w:rsidRPr="00A82077" w:rsidRDefault="00C05035" w:rsidP="00A82077">
            <w:pPr>
              <w:jc w:val="both"/>
              <w:rPr>
                <w:rFonts w:ascii="Arial" w:hAnsi="Arial" w:cs="Arial"/>
                <w:kern w:val="2"/>
                <w:sz w:val="22"/>
                <w:szCs w:val="22"/>
              </w:rPr>
            </w:pPr>
            <w:r w:rsidRPr="00C05035">
              <w:rPr>
                <w:rFonts w:ascii="Arial" w:hAnsi="Arial" w:cs="Arial"/>
                <w:kern w:val="2"/>
                <w:sz w:val="22"/>
                <w:szCs w:val="22"/>
              </w:rPr>
              <w:t>The recalculated Contract price/rates shall be formalized in the Agreement and shall be applied from the date of introduction of the new VAT (regardless of when the Agreement was signed).</w:t>
            </w:r>
          </w:p>
        </w:tc>
      </w:tr>
      <w:tr w:rsidR="00935590" w:rsidRPr="008E1F0A" w14:paraId="4D5A7BE3" w14:textId="77777777" w:rsidTr="00EC1568">
        <w:trPr>
          <w:trHeight w:val="300"/>
        </w:trPr>
        <w:tc>
          <w:tcPr>
            <w:tcW w:w="2715" w:type="dxa"/>
          </w:tcPr>
          <w:p w14:paraId="247B4A1A" w14:textId="77777777" w:rsidR="00935590" w:rsidRDefault="00935590" w:rsidP="00935590">
            <w:pPr>
              <w:rPr>
                <w:rFonts w:ascii="Arial" w:hAnsi="Arial" w:cs="Arial"/>
                <w:b/>
                <w:bCs/>
                <w:kern w:val="2"/>
                <w:sz w:val="22"/>
                <w:szCs w:val="22"/>
              </w:rPr>
            </w:pPr>
            <w:r w:rsidRPr="006233FD">
              <w:rPr>
                <w:rFonts w:ascii="Arial" w:hAnsi="Arial" w:cs="Arial"/>
                <w:b/>
                <w:bCs/>
                <w:kern w:val="2"/>
                <w:sz w:val="22"/>
                <w:szCs w:val="22"/>
              </w:rPr>
              <w:t>5.3.2.</w:t>
            </w:r>
            <w:r w:rsidRPr="006233FD">
              <w:rPr>
                <w:rFonts w:ascii="Arial" w:hAnsi="Arial" w:cs="Arial"/>
                <w:kern w:val="2"/>
                <w:sz w:val="22"/>
                <w:szCs w:val="22"/>
              </w:rPr>
              <w:t xml:space="preserve"> </w:t>
            </w:r>
            <w:r w:rsidRPr="006233FD">
              <w:rPr>
                <w:rFonts w:ascii="Arial" w:hAnsi="Arial" w:cs="Arial"/>
                <w:b/>
                <w:bCs/>
                <w:kern w:val="2"/>
                <w:sz w:val="22"/>
                <w:szCs w:val="22"/>
              </w:rPr>
              <w:t>Sutarties kainos / įkainių peržiūra dėl kitų mokesčių, lemiančių Paslaugų kainos / įkainių pokytį, pasikeitimo</w:t>
            </w:r>
          </w:p>
          <w:p w14:paraId="4AD9D781" w14:textId="77777777" w:rsidR="002034B4" w:rsidRDefault="002034B4" w:rsidP="00935590">
            <w:pPr>
              <w:rPr>
                <w:rFonts w:ascii="Arial" w:hAnsi="Arial" w:cs="Arial"/>
                <w:bCs/>
                <w:sz w:val="22"/>
                <w:szCs w:val="22"/>
              </w:rPr>
            </w:pPr>
          </w:p>
          <w:p w14:paraId="37F5B426" w14:textId="222D50BF" w:rsidR="002034B4" w:rsidRPr="006233FD" w:rsidRDefault="002034B4" w:rsidP="00935590">
            <w:pPr>
              <w:rPr>
                <w:rFonts w:ascii="Arial" w:hAnsi="Arial" w:cs="Arial"/>
                <w:sz w:val="22"/>
                <w:szCs w:val="22"/>
              </w:rPr>
            </w:pPr>
            <w:r>
              <w:rPr>
                <w:rFonts w:ascii="Arial" w:hAnsi="Arial" w:cs="Arial"/>
                <w:b/>
                <w:bCs/>
                <w:kern w:val="2"/>
                <w:sz w:val="22"/>
                <w:szCs w:val="22"/>
              </w:rPr>
              <w:t>R</w:t>
            </w:r>
            <w:r w:rsidRPr="004C3BBB">
              <w:rPr>
                <w:rFonts w:ascii="Arial" w:hAnsi="Arial" w:cs="Arial"/>
                <w:b/>
                <w:bCs/>
                <w:kern w:val="2"/>
                <w:sz w:val="22"/>
                <w:szCs w:val="22"/>
              </w:rPr>
              <w:t>eview of the price/</w:t>
            </w:r>
            <w:r>
              <w:rPr>
                <w:rFonts w:ascii="Arial" w:hAnsi="Arial" w:cs="Arial"/>
                <w:b/>
                <w:bCs/>
                <w:kern w:val="2"/>
                <w:sz w:val="22"/>
                <w:szCs w:val="22"/>
              </w:rPr>
              <w:t>rates of the Contract</w:t>
            </w:r>
            <w:r w:rsidRPr="004C3BBB">
              <w:rPr>
                <w:rFonts w:ascii="Arial" w:hAnsi="Arial" w:cs="Arial"/>
                <w:b/>
                <w:bCs/>
                <w:kern w:val="2"/>
                <w:sz w:val="22"/>
                <w:szCs w:val="22"/>
              </w:rPr>
              <w:t xml:space="preserve"> due to changes in other </w:t>
            </w:r>
            <w:r>
              <w:rPr>
                <w:rFonts w:ascii="Arial" w:hAnsi="Arial" w:cs="Arial"/>
                <w:b/>
                <w:bCs/>
                <w:kern w:val="2"/>
                <w:sz w:val="22"/>
                <w:szCs w:val="22"/>
              </w:rPr>
              <w:t>taxes</w:t>
            </w:r>
            <w:r w:rsidRPr="004C3BBB">
              <w:rPr>
                <w:rFonts w:ascii="Arial" w:hAnsi="Arial" w:cs="Arial"/>
                <w:b/>
                <w:bCs/>
                <w:kern w:val="2"/>
                <w:sz w:val="22"/>
                <w:szCs w:val="22"/>
              </w:rPr>
              <w:t xml:space="preserve"> that affect the price/</w:t>
            </w:r>
            <w:r>
              <w:rPr>
                <w:rFonts w:ascii="Arial" w:hAnsi="Arial" w:cs="Arial"/>
                <w:b/>
                <w:bCs/>
                <w:kern w:val="2"/>
                <w:sz w:val="22"/>
                <w:szCs w:val="22"/>
              </w:rPr>
              <w:t>rates</w:t>
            </w:r>
            <w:r w:rsidRPr="004C3BBB">
              <w:rPr>
                <w:rFonts w:ascii="Arial" w:hAnsi="Arial" w:cs="Arial"/>
                <w:b/>
                <w:bCs/>
                <w:kern w:val="2"/>
                <w:sz w:val="22"/>
                <w:szCs w:val="22"/>
              </w:rPr>
              <w:t xml:space="preserve"> of the Services</w:t>
            </w:r>
          </w:p>
        </w:tc>
        <w:tc>
          <w:tcPr>
            <w:tcW w:w="3410" w:type="dxa"/>
            <w:gridSpan w:val="2"/>
          </w:tcPr>
          <w:p w14:paraId="680CDBB6" w14:textId="77777777" w:rsidR="00935590" w:rsidRPr="008E1F0A" w:rsidRDefault="00935590" w:rsidP="00935590">
            <w:pPr>
              <w:rPr>
                <w:rFonts w:ascii="Arial" w:hAnsi="Arial" w:cs="Arial"/>
                <w:kern w:val="2"/>
                <w:sz w:val="22"/>
                <w:szCs w:val="22"/>
              </w:rPr>
            </w:pPr>
            <w:r w:rsidRPr="008E1F0A">
              <w:rPr>
                <w:rFonts w:ascii="Arial" w:hAnsi="Arial" w:cs="Arial"/>
                <w:kern w:val="2"/>
                <w:sz w:val="22"/>
                <w:szCs w:val="22"/>
              </w:rPr>
              <w:t>Netaikoma</w:t>
            </w:r>
          </w:p>
          <w:p w14:paraId="1E4F8B74" w14:textId="77777777" w:rsidR="00935590" w:rsidRPr="008E1F0A" w:rsidRDefault="00935590" w:rsidP="00935590">
            <w:pPr>
              <w:rPr>
                <w:rFonts w:ascii="Arial" w:hAnsi="Arial" w:cs="Arial"/>
                <w:kern w:val="2"/>
                <w:sz w:val="22"/>
                <w:szCs w:val="22"/>
              </w:rPr>
            </w:pPr>
          </w:p>
        </w:tc>
        <w:tc>
          <w:tcPr>
            <w:tcW w:w="3409" w:type="dxa"/>
            <w:gridSpan w:val="2"/>
          </w:tcPr>
          <w:p w14:paraId="74B5B15E" w14:textId="77777777" w:rsidR="00BF7DF0" w:rsidRPr="004C3BBB" w:rsidRDefault="00BF7DF0" w:rsidP="00BF7DF0">
            <w:pPr>
              <w:rPr>
                <w:rFonts w:ascii="Arial" w:hAnsi="Arial" w:cs="Arial"/>
                <w:color w:val="4472C4"/>
                <w:kern w:val="2"/>
                <w:sz w:val="22"/>
                <w:szCs w:val="22"/>
              </w:rPr>
            </w:pPr>
            <w:r w:rsidRPr="004C3BBB">
              <w:rPr>
                <w:rFonts w:ascii="Arial" w:hAnsi="Arial" w:cs="Arial"/>
                <w:kern w:val="2"/>
                <w:sz w:val="22"/>
                <w:szCs w:val="22"/>
              </w:rPr>
              <w:t xml:space="preserve">Not applicable </w:t>
            </w:r>
          </w:p>
          <w:p w14:paraId="04DA7F83" w14:textId="77777777" w:rsidR="00935590" w:rsidRPr="008E1F0A" w:rsidRDefault="00935590" w:rsidP="00935590">
            <w:pPr>
              <w:rPr>
                <w:rFonts w:ascii="Arial" w:hAnsi="Arial" w:cs="Arial"/>
                <w:sz w:val="22"/>
                <w:szCs w:val="22"/>
              </w:rPr>
            </w:pPr>
          </w:p>
        </w:tc>
      </w:tr>
      <w:tr w:rsidR="00935590" w:rsidRPr="008E1F0A" w14:paraId="2D339987" w14:textId="77777777" w:rsidTr="00EC1568">
        <w:trPr>
          <w:trHeight w:val="300"/>
        </w:trPr>
        <w:tc>
          <w:tcPr>
            <w:tcW w:w="2715" w:type="dxa"/>
          </w:tcPr>
          <w:p w14:paraId="234F8F41" w14:textId="77777777" w:rsidR="00935590" w:rsidRPr="006233FD" w:rsidRDefault="00935590" w:rsidP="00935590">
            <w:pPr>
              <w:rPr>
                <w:rFonts w:ascii="Arial" w:hAnsi="Arial" w:cs="Arial"/>
                <w:b/>
                <w:kern w:val="2"/>
                <w:sz w:val="22"/>
                <w:szCs w:val="22"/>
              </w:rPr>
            </w:pPr>
            <w:r w:rsidRPr="006233FD">
              <w:rPr>
                <w:rFonts w:ascii="Arial" w:hAnsi="Arial" w:cs="Arial"/>
                <w:b/>
                <w:kern w:val="2"/>
                <w:sz w:val="22"/>
                <w:szCs w:val="22"/>
              </w:rPr>
              <w:t>5.3.3. Sutarties kainos / įkainių peržiūra dėl kainų lygio pokyčio</w:t>
            </w:r>
          </w:p>
          <w:p w14:paraId="3E3777A5" w14:textId="77777777" w:rsidR="00935590" w:rsidRDefault="00935590" w:rsidP="00935590">
            <w:pPr>
              <w:rPr>
                <w:rFonts w:ascii="Arial" w:hAnsi="Arial" w:cs="Arial"/>
                <w:kern w:val="2"/>
                <w:sz w:val="22"/>
                <w:szCs w:val="22"/>
              </w:rPr>
            </w:pPr>
          </w:p>
          <w:p w14:paraId="70F5D645" w14:textId="4DE0F8BA" w:rsidR="00935590" w:rsidRPr="006233FD" w:rsidRDefault="00FE7830" w:rsidP="00FE7830">
            <w:pPr>
              <w:rPr>
                <w:rFonts w:ascii="Arial" w:hAnsi="Arial" w:cs="Arial"/>
                <w:b/>
                <w:kern w:val="2"/>
                <w:sz w:val="22"/>
                <w:szCs w:val="22"/>
              </w:rPr>
            </w:pPr>
            <w:r>
              <w:rPr>
                <w:rFonts w:ascii="Arial" w:hAnsi="Arial" w:cs="Arial"/>
                <w:b/>
                <w:kern w:val="2"/>
                <w:sz w:val="22"/>
                <w:szCs w:val="22"/>
              </w:rPr>
              <w:t>R</w:t>
            </w:r>
            <w:r w:rsidRPr="004C3BBB">
              <w:rPr>
                <w:rFonts w:ascii="Arial" w:hAnsi="Arial" w:cs="Arial"/>
                <w:b/>
                <w:kern w:val="2"/>
                <w:sz w:val="22"/>
                <w:szCs w:val="22"/>
              </w:rPr>
              <w:t>evision of the price/</w:t>
            </w:r>
            <w:r>
              <w:rPr>
                <w:rFonts w:ascii="Arial" w:hAnsi="Arial" w:cs="Arial"/>
                <w:b/>
                <w:kern w:val="2"/>
                <w:sz w:val="22"/>
                <w:szCs w:val="22"/>
              </w:rPr>
              <w:t>rates of the Contract</w:t>
            </w:r>
            <w:r w:rsidRPr="004C3BBB">
              <w:rPr>
                <w:rFonts w:ascii="Arial" w:hAnsi="Arial" w:cs="Arial"/>
                <w:b/>
                <w:kern w:val="2"/>
                <w:sz w:val="22"/>
                <w:szCs w:val="22"/>
              </w:rPr>
              <w:t xml:space="preserve"> due to a change in the price level</w:t>
            </w:r>
          </w:p>
        </w:tc>
        <w:tc>
          <w:tcPr>
            <w:tcW w:w="3410" w:type="dxa"/>
            <w:gridSpan w:val="2"/>
          </w:tcPr>
          <w:p w14:paraId="5BA715C5" w14:textId="77777777" w:rsidR="00935590" w:rsidRPr="008E1F0A" w:rsidRDefault="00935590" w:rsidP="00935590">
            <w:pPr>
              <w:jc w:val="both"/>
              <w:rPr>
                <w:rFonts w:ascii="Arial" w:hAnsi="Arial" w:cs="Arial"/>
                <w:sz w:val="22"/>
                <w:szCs w:val="22"/>
              </w:rPr>
            </w:pPr>
            <w:r w:rsidRPr="008E1F0A">
              <w:rPr>
                <w:rFonts w:ascii="Arial" w:hAnsi="Arial" w:cs="Arial"/>
                <w:kern w:val="2"/>
                <w:sz w:val="22"/>
                <w:szCs w:val="22"/>
              </w:rPr>
              <w:t>Netaikoma</w:t>
            </w:r>
          </w:p>
        </w:tc>
        <w:tc>
          <w:tcPr>
            <w:tcW w:w="3409" w:type="dxa"/>
            <w:gridSpan w:val="2"/>
          </w:tcPr>
          <w:p w14:paraId="4CC9EC08" w14:textId="77777777" w:rsidR="00BF7DF0" w:rsidRPr="004C3BBB" w:rsidRDefault="00BF7DF0" w:rsidP="00BF7DF0">
            <w:pPr>
              <w:rPr>
                <w:rFonts w:ascii="Arial" w:hAnsi="Arial" w:cs="Arial"/>
                <w:color w:val="4472C4"/>
                <w:kern w:val="2"/>
                <w:sz w:val="22"/>
                <w:szCs w:val="22"/>
              </w:rPr>
            </w:pPr>
            <w:r w:rsidRPr="004C3BBB">
              <w:rPr>
                <w:rFonts w:ascii="Arial" w:hAnsi="Arial" w:cs="Arial"/>
                <w:kern w:val="2"/>
                <w:sz w:val="22"/>
                <w:szCs w:val="22"/>
              </w:rPr>
              <w:t xml:space="preserve">Not applicable </w:t>
            </w:r>
          </w:p>
          <w:p w14:paraId="4336ED1F" w14:textId="064D3997" w:rsidR="00935590" w:rsidRPr="008E1F0A" w:rsidRDefault="00935590" w:rsidP="00935590">
            <w:pPr>
              <w:jc w:val="both"/>
              <w:rPr>
                <w:rFonts w:ascii="Arial" w:hAnsi="Arial" w:cs="Arial"/>
                <w:color w:val="4472C4"/>
                <w:kern w:val="2"/>
                <w:sz w:val="22"/>
                <w:szCs w:val="22"/>
              </w:rPr>
            </w:pPr>
          </w:p>
        </w:tc>
      </w:tr>
      <w:tr w:rsidR="00935590" w:rsidRPr="008E1F0A" w14:paraId="5B1B77F6" w14:textId="77777777" w:rsidTr="00EC1568">
        <w:trPr>
          <w:trHeight w:val="300"/>
        </w:trPr>
        <w:tc>
          <w:tcPr>
            <w:tcW w:w="2715" w:type="dxa"/>
          </w:tcPr>
          <w:p w14:paraId="5BAC9BDD" w14:textId="77777777" w:rsidR="00935590" w:rsidRDefault="00935590" w:rsidP="00935590">
            <w:pPr>
              <w:rPr>
                <w:rFonts w:ascii="Arial" w:hAnsi="Arial" w:cs="Arial"/>
                <w:b/>
                <w:bCs/>
                <w:kern w:val="2"/>
                <w:sz w:val="22"/>
                <w:szCs w:val="22"/>
              </w:rPr>
            </w:pPr>
            <w:r w:rsidRPr="006233FD">
              <w:rPr>
                <w:rFonts w:ascii="Arial" w:hAnsi="Arial" w:cs="Arial"/>
                <w:b/>
                <w:bCs/>
                <w:kern w:val="2"/>
                <w:sz w:val="22"/>
                <w:szCs w:val="22"/>
              </w:rPr>
              <w:t xml:space="preserve">5.3.4. Sutarties kainos / įkainių peržiūra dėl kainų lygio pokyčio </w:t>
            </w:r>
            <w:r w:rsidRPr="006233FD">
              <w:rPr>
                <w:rFonts w:ascii="Arial" w:hAnsi="Arial" w:cs="Arial"/>
                <w:b/>
                <w:bCs/>
                <w:kern w:val="2"/>
                <w:sz w:val="22"/>
                <w:szCs w:val="22"/>
              </w:rPr>
              <w:lastRenderedPageBreak/>
              <w:t>pagal Paslaugų grupių kainų pokyčius</w:t>
            </w:r>
          </w:p>
          <w:p w14:paraId="600FD42D" w14:textId="77777777" w:rsidR="00F614F8" w:rsidRDefault="00F614F8" w:rsidP="00935590">
            <w:pPr>
              <w:rPr>
                <w:rFonts w:ascii="Arial" w:hAnsi="Arial" w:cs="Arial"/>
                <w:b/>
                <w:bCs/>
                <w:kern w:val="2"/>
                <w:sz w:val="22"/>
                <w:szCs w:val="22"/>
              </w:rPr>
            </w:pPr>
          </w:p>
          <w:p w14:paraId="2F958CA9" w14:textId="5A4BB6EF" w:rsidR="00F614F8" w:rsidRPr="006233FD" w:rsidRDefault="00F614F8" w:rsidP="00935590">
            <w:pPr>
              <w:rPr>
                <w:rFonts w:ascii="Arial" w:hAnsi="Arial" w:cs="Arial"/>
                <w:b/>
                <w:bCs/>
                <w:kern w:val="2"/>
                <w:sz w:val="22"/>
                <w:szCs w:val="22"/>
              </w:rPr>
            </w:pPr>
            <w:r>
              <w:rPr>
                <w:rFonts w:ascii="Arial" w:hAnsi="Arial" w:cs="Arial"/>
                <w:b/>
                <w:bCs/>
                <w:kern w:val="2"/>
                <w:sz w:val="22"/>
                <w:szCs w:val="22"/>
              </w:rPr>
              <w:t>R</w:t>
            </w:r>
            <w:r w:rsidRPr="004C3BBB">
              <w:rPr>
                <w:rFonts w:ascii="Arial" w:hAnsi="Arial" w:cs="Arial"/>
                <w:b/>
                <w:bCs/>
                <w:kern w:val="2"/>
                <w:sz w:val="22"/>
                <w:szCs w:val="22"/>
              </w:rPr>
              <w:t xml:space="preserve">evision of the </w:t>
            </w:r>
            <w:r w:rsidRPr="004144EE">
              <w:rPr>
                <w:rFonts w:ascii="Arial" w:hAnsi="Arial" w:cs="Arial"/>
                <w:b/>
                <w:bCs/>
                <w:kern w:val="2"/>
                <w:sz w:val="22"/>
                <w:szCs w:val="22"/>
              </w:rPr>
              <w:t xml:space="preserve">price/rates of the Contract </w:t>
            </w:r>
            <w:r w:rsidRPr="004C3BBB">
              <w:rPr>
                <w:rFonts w:ascii="Arial" w:hAnsi="Arial" w:cs="Arial"/>
                <w:b/>
                <w:bCs/>
                <w:kern w:val="2"/>
                <w:sz w:val="22"/>
                <w:szCs w:val="22"/>
              </w:rPr>
              <w:t xml:space="preserve">due to a change in the price level in accordance with changes in the prices of the </w:t>
            </w:r>
            <w:r>
              <w:rPr>
                <w:rFonts w:ascii="Arial" w:hAnsi="Arial" w:cs="Arial"/>
                <w:b/>
                <w:bCs/>
                <w:kern w:val="2"/>
                <w:sz w:val="22"/>
                <w:szCs w:val="22"/>
              </w:rPr>
              <w:t xml:space="preserve">groups of the </w:t>
            </w:r>
            <w:r w:rsidRPr="004C3BBB">
              <w:rPr>
                <w:rFonts w:ascii="Arial" w:hAnsi="Arial" w:cs="Arial"/>
                <w:b/>
                <w:bCs/>
                <w:kern w:val="2"/>
                <w:sz w:val="22"/>
                <w:szCs w:val="22"/>
              </w:rPr>
              <w:t>Service</w:t>
            </w:r>
            <w:r>
              <w:rPr>
                <w:rFonts w:ascii="Arial" w:hAnsi="Arial" w:cs="Arial"/>
                <w:b/>
                <w:bCs/>
                <w:kern w:val="2"/>
                <w:sz w:val="22"/>
                <w:szCs w:val="22"/>
              </w:rPr>
              <w:t>s</w:t>
            </w:r>
          </w:p>
        </w:tc>
        <w:tc>
          <w:tcPr>
            <w:tcW w:w="3410" w:type="dxa"/>
            <w:gridSpan w:val="2"/>
          </w:tcPr>
          <w:p w14:paraId="5B0DAD86" w14:textId="77777777" w:rsidR="00935590" w:rsidRPr="00BE12E8" w:rsidRDefault="00935590" w:rsidP="00935590">
            <w:pPr>
              <w:rPr>
                <w:rFonts w:ascii="Arial" w:hAnsi="Arial" w:cs="Arial"/>
                <w:kern w:val="2"/>
                <w:sz w:val="22"/>
                <w:szCs w:val="22"/>
              </w:rPr>
            </w:pPr>
            <w:r w:rsidRPr="008E1F0A">
              <w:rPr>
                <w:rFonts w:ascii="Arial" w:hAnsi="Arial" w:cs="Arial"/>
                <w:kern w:val="2"/>
                <w:sz w:val="22"/>
                <w:szCs w:val="22"/>
              </w:rPr>
              <w:lastRenderedPageBreak/>
              <w:t>Netaikoma</w:t>
            </w:r>
          </w:p>
        </w:tc>
        <w:tc>
          <w:tcPr>
            <w:tcW w:w="3409" w:type="dxa"/>
            <w:gridSpan w:val="2"/>
          </w:tcPr>
          <w:p w14:paraId="0AED9DAB" w14:textId="77777777" w:rsidR="00BF7DF0" w:rsidRPr="004C3BBB" w:rsidRDefault="00BF7DF0" w:rsidP="00BF7DF0">
            <w:pPr>
              <w:rPr>
                <w:rFonts w:ascii="Arial" w:hAnsi="Arial" w:cs="Arial"/>
                <w:color w:val="4472C4"/>
                <w:kern w:val="2"/>
                <w:sz w:val="22"/>
                <w:szCs w:val="22"/>
              </w:rPr>
            </w:pPr>
            <w:r w:rsidRPr="004C3BBB">
              <w:rPr>
                <w:rFonts w:ascii="Arial" w:hAnsi="Arial" w:cs="Arial"/>
                <w:kern w:val="2"/>
                <w:sz w:val="22"/>
                <w:szCs w:val="22"/>
              </w:rPr>
              <w:t xml:space="preserve">Not applicable </w:t>
            </w:r>
          </w:p>
          <w:p w14:paraId="17420737" w14:textId="4C75B781" w:rsidR="00935590" w:rsidRPr="00BE12E8" w:rsidRDefault="00935590" w:rsidP="00935590">
            <w:pPr>
              <w:rPr>
                <w:rFonts w:ascii="Arial" w:hAnsi="Arial" w:cs="Arial"/>
                <w:kern w:val="2"/>
                <w:sz w:val="22"/>
                <w:szCs w:val="22"/>
              </w:rPr>
            </w:pPr>
          </w:p>
        </w:tc>
      </w:tr>
      <w:tr w:rsidR="00935590" w:rsidRPr="008E1F0A" w14:paraId="39C26AEF" w14:textId="77777777" w:rsidTr="00EC1568">
        <w:trPr>
          <w:trHeight w:val="300"/>
        </w:trPr>
        <w:tc>
          <w:tcPr>
            <w:tcW w:w="2715" w:type="dxa"/>
          </w:tcPr>
          <w:p w14:paraId="25B0C9DE" w14:textId="77777777" w:rsidR="00935590" w:rsidRDefault="00935590" w:rsidP="00935590">
            <w:pPr>
              <w:rPr>
                <w:rFonts w:ascii="Arial" w:hAnsi="Arial" w:cs="Arial"/>
                <w:b/>
                <w:bCs/>
                <w:kern w:val="2"/>
                <w:sz w:val="22"/>
                <w:szCs w:val="22"/>
              </w:rPr>
            </w:pPr>
            <w:r w:rsidRPr="006233FD">
              <w:rPr>
                <w:rFonts w:ascii="Arial" w:hAnsi="Arial" w:cs="Arial"/>
                <w:b/>
                <w:bCs/>
                <w:kern w:val="2"/>
                <w:sz w:val="22"/>
                <w:szCs w:val="22"/>
              </w:rPr>
              <w:t xml:space="preserve">5.4. Sutarties kainos / įkainių apskaičiavimas taikant </w:t>
            </w:r>
            <w:r w:rsidRPr="006233FD">
              <w:rPr>
                <w:rFonts w:ascii="Arial" w:hAnsi="Arial" w:cs="Arial"/>
                <w:b/>
                <w:bCs/>
                <w:kern w:val="2"/>
                <w:sz w:val="22"/>
                <w:szCs w:val="22"/>
                <w:u w:val="single"/>
              </w:rPr>
              <w:t>kiekio (apimties)</w:t>
            </w:r>
            <w:r w:rsidRPr="006233FD">
              <w:rPr>
                <w:rFonts w:ascii="Arial" w:hAnsi="Arial" w:cs="Arial"/>
                <w:b/>
                <w:bCs/>
                <w:kern w:val="2"/>
                <w:sz w:val="22"/>
                <w:szCs w:val="22"/>
              </w:rPr>
              <w:t xml:space="preserve"> keitimo taisykles</w:t>
            </w:r>
          </w:p>
          <w:p w14:paraId="6373A784" w14:textId="77777777" w:rsidR="00A52D7F" w:rsidRDefault="00A52D7F" w:rsidP="00935590">
            <w:pPr>
              <w:rPr>
                <w:rFonts w:ascii="Arial" w:hAnsi="Arial" w:cs="Arial"/>
                <w:b/>
                <w:bCs/>
                <w:kern w:val="2"/>
                <w:sz w:val="22"/>
                <w:szCs w:val="22"/>
              </w:rPr>
            </w:pPr>
          </w:p>
          <w:p w14:paraId="47D5EDEF" w14:textId="66EE5CF9" w:rsidR="00A52D7F" w:rsidRPr="006233FD" w:rsidRDefault="00A52D7F" w:rsidP="00935590">
            <w:pPr>
              <w:rPr>
                <w:rFonts w:ascii="Arial" w:hAnsi="Arial" w:cs="Arial"/>
                <w:b/>
                <w:bCs/>
                <w:kern w:val="2"/>
                <w:sz w:val="22"/>
                <w:szCs w:val="22"/>
              </w:rPr>
            </w:pPr>
            <w:r w:rsidRPr="004C3BBB">
              <w:rPr>
                <w:rFonts w:ascii="Arial" w:hAnsi="Arial" w:cs="Arial"/>
                <w:b/>
                <w:bCs/>
                <w:kern w:val="2"/>
                <w:sz w:val="22"/>
                <w:szCs w:val="22"/>
              </w:rPr>
              <w:t xml:space="preserve">Calculation of the </w:t>
            </w:r>
            <w:r w:rsidRPr="004144EE">
              <w:rPr>
                <w:rFonts w:ascii="Arial" w:hAnsi="Arial" w:cs="Arial"/>
                <w:b/>
                <w:bCs/>
                <w:kern w:val="2"/>
                <w:sz w:val="22"/>
                <w:szCs w:val="22"/>
              </w:rPr>
              <w:t xml:space="preserve">price/rates of the Contract </w:t>
            </w:r>
            <w:r w:rsidRPr="004C3BBB">
              <w:rPr>
                <w:rFonts w:ascii="Arial" w:hAnsi="Arial" w:cs="Arial"/>
                <w:b/>
                <w:bCs/>
                <w:kern w:val="2"/>
                <w:sz w:val="22"/>
                <w:szCs w:val="22"/>
              </w:rPr>
              <w:t xml:space="preserve">by applying the rules for </w:t>
            </w:r>
            <w:r>
              <w:rPr>
                <w:rFonts w:ascii="Arial" w:hAnsi="Arial" w:cs="Arial"/>
                <w:b/>
                <w:bCs/>
                <w:kern w:val="2"/>
                <w:sz w:val="22"/>
                <w:szCs w:val="22"/>
              </w:rPr>
              <w:t xml:space="preserve">changes in the </w:t>
            </w:r>
            <w:r>
              <w:rPr>
                <w:rFonts w:ascii="Arial" w:hAnsi="Arial" w:cs="Arial"/>
                <w:b/>
                <w:bCs/>
                <w:kern w:val="2"/>
                <w:sz w:val="22"/>
                <w:szCs w:val="22"/>
                <w:u w:val="single"/>
              </w:rPr>
              <w:t>quantity</w:t>
            </w:r>
            <w:r w:rsidRPr="004C3BBB">
              <w:rPr>
                <w:rFonts w:ascii="Arial" w:hAnsi="Arial" w:cs="Arial"/>
                <w:b/>
                <w:bCs/>
                <w:kern w:val="2"/>
                <w:sz w:val="22"/>
                <w:szCs w:val="22"/>
                <w:u w:val="single"/>
              </w:rPr>
              <w:t>/volume</w:t>
            </w:r>
          </w:p>
        </w:tc>
        <w:tc>
          <w:tcPr>
            <w:tcW w:w="3410" w:type="dxa"/>
            <w:gridSpan w:val="2"/>
          </w:tcPr>
          <w:p w14:paraId="7515D44B" w14:textId="77777777" w:rsidR="00935590" w:rsidRPr="008E1F0A" w:rsidRDefault="00935590" w:rsidP="00935590">
            <w:pPr>
              <w:rPr>
                <w:rFonts w:ascii="Arial" w:hAnsi="Arial" w:cs="Arial"/>
                <w:kern w:val="2"/>
                <w:sz w:val="22"/>
                <w:szCs w:val="22"/>
              </w:rPr>
            </w:pPr>
            <w:r w:rsidRPr="008E1F0A">
              <w:rPr>
                <w:rFonts w:ascii="Arial" w:hAnsi="Arial" w:cs="Arial"/>
                <w:kern w:val="2"/>
                <w:sz w:val="22"/>
                <w:szCs w:val="22"/>
              </w:rPr>
              <w:t>Netaikoma</w:t>
            </w:r>
          </w:p>
          <w:p w14:paraId="69FE14AE" w14:textId="77777777" w:rsidR="00935590" w:rsidRPr="008E1F0A" w:rsidRDefault="00935590" w:rsidP="00935590">
            <w:pPr>
              <w:rPr>
                <w:rFonts w:ascii="Arial" w:hAnsi="Arial" w:cs="Arial"/>
                <w:kern w:val="2"/>
                <w:sz w:val="22"/>
                <w:szCs w:val="22"/>
              </w:rPr>
            </w:pPr>
          </w:p>
        </w:tc>
        <w:tc>
          <w:tcPr>
            <w:tcW w:w="3409" w:type="dxa"/>
            <w:gridSpan w:val="2"/>
          </w:tcPr>
          <w:p w14:paraId="20C87D4C" w14:textId="77777777" w:rsidR="00BF7DF0" w:rsidRPr="004C3BBB" w:rsidRDefault="00BF7DF0" w:rsidP="00BF7DF0">
            <w:pPr>
              <w:rPr>
                <w:rFonts w:ascii="Arial" w:hAnsi="Arial" w:cs="Arial"/>
                <w:color w:val="4472C4"/>
                <w:kern w:val="2"/>
                <w:sz w:val="22"/>
                <w:szCs w:val="22"/>
              </w:rPr>
            </w:pPr>
            <w:r w:rsidRPr="004C3BBB">
              <w:rPr>
                <w:rFonts w:ascii="Arial" w:hAnsi="Arial" w:cs="Arial"/>
                <w:kern w:val="2"/>
                <w:sz w:val="22"/>
                <w:szCs w:val="22"/>
              </w:rPr>
              <w:t xml:space="preserve">Not applicable </w:t>
            </w:r>
          </w:p>
          <w:p w14:paraId="44458314" w14:textId="77777777" w:rsidR="00935590" w:rsidRPr="008E1F0A" w:rsidRDefault="00935590" w:rsidP="00935590">
            <w:pPr>
              <w:jc w:val="both"/>
              <w:rPr>
                <w:rFonts w:ascii="Arial" w:hAnsi="Arial" w:cs="Arial"/>
                <w:sz w:val="22"/>
                <w:szCs w:val="22"/>
              </w:rPr>
            </w:pPr>
          </w:p>
        </w:tc>
      </w:tr>
      <w:tr w:rsidR="00BF7DF0" w:rsidRPr="008E1F0A" w14:paraId="16667B0F" w14:textId="77777777" w:rsidTr="00EC1568">
        <w:trPr>
          <w:trHeight w:val="300"/>
        </w:trPr>
        <w:tc>
          <w:tcPr>
            <w:tcW w:w="2715" w:type="dxa"/>
          </w:tcPr>
          <w:p w14:paraId="7FA8A0C4" w14:textId="77777777" w:rsidR="00BF7DF0" w:rsidRDefault="00BF7DF0" w:rsidP="00BF7DF0">
            <w:pPr>
              <w:rPr>
                <w:rFonts w:ascii="Arial" w:hAnsi="Arial" w:cs="Arial"/>
                <w:b/>
                <w:kern w:val="2"/>
                <w:sz w:val="22"/>
                <w:szCs w:val="22"/>
              </w:rPr>
            </w:pPr>
            <w:r w:rsidRPr="008E1F0A">
              <w:rPr>
                <w:rFonts w:ascii="Arial" w:hAnsi="Arial" w:cs="Arial"/>
                <w:b/>
                <w:kern w:val="2"/>
                <w:sz w:val="22"/>
                <w:szCs w:val="22"/>
              </w:rPr>
              <w:t>5.5. Atsiskaitymo su Tiekėju terminas ir tvarka</w:t>
            </w:r>
          </w:p>
          <w:p w14:paraId="5E84FA7D" w14:textId="77777777" w:rsidR="00BF7DF0" w:rsidRDefault="00BF7DF0" w:rsidP="00BF7DF0">
            <w:pPr>
              <w:rPr>
                <w:rFonts w:ascii="Arial" w:hAnsi="Arial" w:cs="Arial"/>
                <w:b/>
                <w:kern w:val="2"/>
                <w:sz w:val="22"/>
                <w:szCs w:val="22"/>
              </w:rPr>
            </w:pPr>
          </w:p>
          <w:p w14:paraId="728D3667" w14:textId="5E021BB7" w:rsidR="00BF7DF0" w:rsidRPr="008E1F0A" w:rsidRDefault="00BF7DF0" w:rsidP="00BF7DF0">
            <w:pPr>
              <w:rPr>
                <w:rFonts w:ascii="Arial" w:hAnsi="Arial" w:cs="Arial"/>
                <w:b/>
                <w:kern w:val="2"/>
                <w:sz w:val="22"/>
                <w:szCs w:val="22"/>
              </w:rPr>
            </w:pPr>
            <w:r w:rsidRPr="004C3BBB">
              <w:rPr>
                <w:rFonts w:ascii="Arial" w:hAnsi="Arial" w:cs="Arial"/>
                <w:b/>
                <w:kern w:val="2"/>
                <w:sz w:val="22"/>
                <w:szCs w:val="22"/>
              </w:rPr>
              <w:t>Time limit and procedure for payment to the Supplier</w:t>
            </w:r>
          </w:p>
        </w:tc>
        <w:tc>
          <w:tcPr>
            <w:tcW w:w="3410" w:type="dxa"/>
            <w:gridSpan w:val="2"/>
          </w:tcPr>
          <w:p w14:paraId="2E6CF69E" w14:textId="77777777" w:rsidR="00BF7DF0" w:rsidRDefault="00BF7DF0" w:rsidP="00BF7DF0">
            <w:pPr>
              <w:jc w:val="both"/>
              <w:rPr>
                <w:rFonts w:ascii="Arial" w:hAnsi="Arial" w:cs="Arial"/>
                <w:color w:val="000000"/>
                <w:kern w:val="2"/>
                <w:sz w:val="22"/>
                <w:szCs w:val="22"/>
                <w:shd w:val="clear" w:color="auto" w:fill="FFFFFF"/>
              </w:rPr>
            </w:pPr>
            <w:r w:rsidRPr="00714A83">
              <w:rPr>
                <w:rFonts w:ascii="Arial" w:hAnsi="Arial" w:cs="Arial"/>
                <w:color w:val="000000"/>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52B2A547" w14:textId="77777777" w:rsidR="00BF7DF0" w:rsidRDefault="00BF7DF0" w:rsidP="00BF7DF0">
            <w:pPr>
              <w:rPr>
                <w:rFonts w:ascii="Arial" w:hAnsi="Arial" w:cs="Arial"/>
                <w:kern w:val="2"/>
                <w:sz w:val="22"/>
                <w:szCs w:val="22"/>
                <w:shd w:val="clear" w:color="auto" w:fill="FFFFFF"/>
              </w:rPr>
            </w:pPr>
            <w:r w:rsidRPr="00886FBD">
              <w:rPr>
                <w:rFonts w:ascii="Arial" w:hAnsi="Arial" w:cs="Arial"/>
                <w:kern w:val="2"/>
                <w:sz w:val="22"/>
                <w:szCs w:val="22"/>
                <w:shd w:val="clear" w:color="auto" w:fill="FFFFFF"/>
              </w:rPr>
              <w:t>5.5.2. Apmokėjimo sąlygos:</w:t>
            </w:r>
          </w:p>
          <w:p w14:paraId="66F791F0" w14:textId="49DF40A3" w:rsidR="00BA5447" w:rsidRDefault="00BA5447" w:rsidP="00BF7DF0">
            <w:pPr>
              <w:rPr>
                <w:rFonts w:ascii="Arial" w:hAnsi="Arial" w:cs="Arial"/>
                <w:kern w:val="2"/>
                <w:sz w:val="22"/>
                <w:szCs w:val="22"/>
                <w:shd w:val="clear" w:color="auto" w:fill="FFFFFF"/>
              </w:rPr>
            </w:pPr>
            <w:r>
              <w:rPr>
                <w:rFonts w:ascii="Arial" w:hAnsi="Arial" w:cs="Arial"/>
                <w:kern w:val="2"/>
                <w:sz w:val="22"/>
                <w:szCs w:val="22"/>
                <w:shd w:val="clear" w:color="auto" w:fill="FFFFFF"/>
              </w:rPr>
              <w:t xml:space="preserve">5.5.2.1. Įvykdžius </w:t>
            </w:r>
            <w:r w:rsidR="00AB62E8">
              <w:rPr>
                <w:rFonts w:ascii="Arial" w:hAnsi="Arial" w:cs="Arial"/>
                <w:kern w:val="2"/>
                <w:sz w:val="22"/>
                <w:szCs w:val="22"/>
                <w:shd w:val="clear" w:color="auto" w:fill="FFFFFF"/>
              </w:rPr>
              <w:t>sutartinius įsipareigojimus, t.y. suteikus Paslaugas</w:t>
            </w:r>
            <w:r w:rsidR="00267CE8">
              <w:rPr>
                <w:rFonts w:ascii="Arial" w:hAnsi="Arial" w:cs="Arial"/>
                <w:kern w:val="2"/>
                <w:sz w:val="22"/>
                <w:szCs w:val="22"/>
                <w:shd w:val="clear" w:color="auto" w:fill="FFFFFF"/>
              </w:rPr>
              <w:t>, sumokama už suteiktų Paslaugų konkretų kiekį / apimtį pagal nustatytus įkainius</w:t>
            </w:r>
            <w:r w:rsidR="00DB7D68">
              <w:rPr>
                <w:rFonts w:ascii="Arial" w:hAnsi="Arial" w:cs="Arial"/>
                <w:kern w:val="2"/>
                <w:sz w:val="22"/>
                <w:szCs w:val="22"/>
                <w:shd w:val="clear" w:color="auto" w:fill="FFFFFF"/>
              </w:rPr>
              <w:t>;</w:t>
            </w:r>
          </w:p>
          <w:p w14:paraId="7FB3A3E4" w14:textId="77777777" w:rsidR="00BF7DF0" w:rsidRDefault="00BF7DF0" w:rsidP="00BF7DF0">
            <w:pPr>
              <w:jc w:val="both"/>
              <w:rPr>
                <w:rFonts w:ascii="Arial" w:hAnsi="Arial" w:cs="Arial"/>
                <w:color w:val="000000"/>
                <w:kern w:val="2"/>
                <w:sz w:val="22"/>
                <w:szCs w:val="22"/>
                <w:shd w:val="clear" w:color="auto" w:fill="FFFFFF"/>
              </w:rPr>
            </w:pPr>
            <w:r w:rsidRPr="00886FBD">
              <w:rPr>
                <w:rFonts w:ascii="Arial" w:hAnsi="Arial" w:cs="Arial"/>
                <w:kern w:val="2"/>
                <w:sz w:val="22"/>
                <w:szCs w:val="22"/>
                <w:shd w:val="clear" w:color="auto" w:fill="FFFFFF"/>
              </w:rPr>
              <w:t xml:space="preserve">5.5.3. Tiekėjas įsipareigoja ne vėliau kaip </w:t>
            </w:r>
            <w:r w:rsidRPr="00CA4870">
              <w:rPr>
                <w:rFonts w:ascii="Arial" w:hAnsi="Arial" w:cs="Arial"/>
                <w:color w:val="000000"/>
                <w:kern w:val="2"/>
                <w:sz w:val="22"/>
                <w:szCs w:val="22"/>
                <w:shd w:val="clear" w:color="auto" w:fill="FFFFFF"/>
              </w:rPr>
              <w:t xml:space="preserve">per 3 (tris) darbo dienas nuo </w:t>
            </w:r>
            <w:r>
              <w:rPr>
                <w:rFonts w:ascii="Arial" w:hAnsi="Arial" w:cs="Arial"/>
                <w:color w:val="000000"/>
                <w:kern w:val="2"/>
                <w:sz w:val="22"/>
                <w:szCs w:val="22"/>
                <w:shd w:val="clear" w:color="auto" w:fill="FFFFFF"/>
              </w:rPr>
              <w:t>Paslaugų</w:t>
            </w:r>
            <w:r w:rsidRPr="00CA4870">
              <w:rPr>
                <w:rFonts w:ascii="Arial" w:hAnsi="Arial" w:cs="Arial"/>
                <w:color w:val="000000"/>
                <w:kern w:val="2"/>
                <w:sz w:val="22"/>
                <w:szCs w:val="22"/>
                <w:shd w:val="clear" w:color="auto" w:fill="FFFFFF"/>
              </w:rPr>
              <w:t xml:space="preserve"> perdavimo</w:t>
            </w:r>
            <w:r>
              <w:rPr>
                <w:rFonts w:ascii="Arial" w:hAnsi="Arial" w:cs="Arial"/>
                <w:color w:val="000000"/>
                <w:kern w:val="2"/>
                <w:sz w:val="22"/>
                <w:szCs w:val="22"/>
                <w:shd w:val="clear" w:color="auto" w:fill="FFFFFF"/>
              </w:rPr>
              <w:t>-priėmimo</w:t>
            </w:r>
            <w:r w:rsidRPr="00CA4870">
              <w:rPr>
                <w:rFonts w:ascii="Arial" w:hAnsi="Arial" w:cs="Arial"/>
                <w:color w:val="000000"/>
                <w:kern w:val="2"/>
                <w:sz w:val="22"/>
                <w:szCs w:val="22"/>
                <w:shd w:val="clear" w:color="auto" w:fill="FFFFFF"/>
              </w:rPr>
              <w:t xml:space="preserve"> akto pasirašymo dienos pateikti Pirkėjui </w:t>
            </w:r>
            <w:r>
              <w:rPr>
                <w:rFonts w:ascii="Arial" w:hAnsi="Arial" w:cs="Arial"/>
                <w:color w:val="000000"/>
                <w:kern w:val="2"/>
                <w:sz w:val="22"/>
                <w:szCs w:val="22"/>
                <w:shd w:val="clear" w:color="auto" w:fill="FFFFFF"/>
              </w:rPr>
              <w:t>Sąskaitą</w:t>
            </w:r>
            <w:r w:rsidRPr="00CA4870">
              <w:rPr>
                <w:rFonts w:ascii="Arial" w:hAnsi="Arial" w:cs="Arial"/>
                <w:color w:val="000000"/>
                <w:kern w:val="2"/>
                <w:sz w:val="22"/>
                <w:szCs w:val="22"/>
                <w:shd w:val="clear" w:color="auto" w:fill="FFFFFF"/>
              </w:rPr>
              <w:t>.</w:t>
            </w:r>
          </w:p>
          <w:p w14:paraId="7CEA65F6" w14:textId="77777777" w:rsidR="00BF7DF0" w:rsidRDefault="00BF7DF0" w:rsidP="00BF7DF0">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5.5.4. </w:t>
            </w:r>
            <w:r w:rsidRPr="00E30814">
              <w:rPr>
                <w:rFonts w:ascii="Arial" w:hAnsi="Arial" w:cs="Arial"/>
                <w:color w:val="000000"/>
                <w:kern w:val="2"/>
                <w:sz w:val="22"/>
                <w:szCs w:val="22"/>
                <w:shd w:val="clear" w:color="auto" w:fill="FFFFFF"/>
              </w:rPr>
              <w:t xml:space="preserve">Sutartyje nustatyta tvarka ir laiku nepateikus tinkamai parengto </w:t>
            </w:r>
            <w:r>
              <w:rPr>
                <w:rFonts w:ascii="Arial" w:hAnsi="Arial" w:cs="Arial"/>
                <w:color w:val="000000"/>
                <w:kern w:val="2"/>
                <w:sz w:val="22"/>
                <w:szCs w:val="22"/>
                <w:shd w:val="clear" w:color="auto" w:fill="FFFFFF"/>
              </w:rPr>
              <w:t>Paslaugų perdavimo-priėmimo</w:t>
            </w:r>
            <w:r w:rsidRPr="00E30814">
              <w:rPr>
                <w:rFonts w:ascii="Arial" w:hAnsi="Arial" w:cs="Arial"/>
                <w:color w:val="000000"/>
                <w:kern w:val="2"/>
                <w:sz w:val="22"/>
                <w:szCs w:val="22"/>
                <w:shd w:val="clear" w:color="auto" w:fill="FFFFFF"/>
              </w:rPr>
              <w:t xml:space="preserve"> akto ir (ar) </w:t>
            </w:r>
            <w:r>
              <w:rPr>
                <w:rFonts w:ascii="Arial" w:hAnsi="Arial" w:cs="Arial"/>
                <w:color w:val="000000"/>
                <w:kern w:val="2"/>
                <w:sz w:val="22"/>
                <w:szCs w:val="22"/>
                <w:shd w:val="clear" w:color="auto" w:fill="FFFFFF"/>
              </w:rPr>
              <w:t>Sąskaitos</w:t>
            </w:r>
            <w:r w:rsidRPr="00E30814">
              <w:rPr>
                <w:rFonts w:ascii="Arial" w:hAnsi="Arial" w:cs="Arial"/>
                <w:color w:val="000000"/>
                <w:kern w:val="2"/>
                <w:sz w:val="22"/>
                <w:szCs w:val="22"/>
                <w:shd w:val="clear" w:color="auto" w:fill="FFFFFF"/>
              </w:rPr>
              <w:t>, apmokėjimo terminai yra nukeliami vėlavimo laikotarpiui.</w:t>
            </w:r>
          </w:p>
          <w:p w14:paraId="51713964" w14:textId="77777777" w:rsidR="00BF7DF0" w:rsidRPr="00886FBD" w:rsidRDefault="00BF7DF0" w:rsidP="00BF7DF0">
            <w:pPr>
              <w:rPr>
                <w:rFonts w:ascii="Arial" w:hAnsi="Arial" w:cs="Arial"/>
                <w:kern w:val="2"/>
                <w:sz w:val="22"/>
                <w:szCs w:val="22"/>
                <w:shd w:val="clear" w:color="auto" w:fill="FFFFFF"/>
              </w:rPr>
            </w:pPr>
          </w:p>
          <w:p w14:paraId="78B77BED" w14:textId="77777777" w:rsidR="00BF7DF0" w:rsidRPr="00886FBD" w:rsidRDefault="00BF7DF0" w:rsidP="00BF7DF0">
            <w:pPr>
              <w:rPr>
                <w:rFonts w:ascii="Arial" w:hAnsi="Arial" w:cs="Arial"/>
                <w:kern w:val="2"/>
                <w:sz w:val="22"/>
                <w:szCs w:val="22"/>
                <w:shd w:val="clear" w:color="auto" w:fill="FFFFFF"/>
              </w:rPr>
            </w:pPr>
          </w:p>
        </w:tc>
        <w:tc>
          <w:tcPr>
            <w:tcW w:w="3409" w:type="dxa"/>
            <w:gridSpan w:val="2"/>
          </w:tcPr>
          <w:p w14:paraId="08805214" w14:textId="77777777" w:rsidR="00BF7DF0" w:rsidRPr="004C3BBB" w:rsidRDefault="00BF7DF0" w:rsidP="00BF7DF0">
            <w:pPr>
              <w:jc w:val="both"/>
              <w:rPr>
                <w:rFonts w:ascii="Arial" w:hAnsi="Arial" w:cs="Arial"/>
                <w:color w:val="000000"/>
                <w:kern w:val="2"/>
                <w:sz w:val="22"/>
                <w:szCs w:val="22"/>
                <w:shd w:val="clear" w:color="auto" w:fill="FFFFFF"/>
              </w:rPr>
            </w:pPr>
            <w:r w:rsidRPr="004C3BBB">
              <w:rPr>
                <w:rFonts w:ascii="Arial" w:hAnsi="Arial" w:cs="Arial"/>
                <w:color w:val="000000"/>
                <w:kern w:val="2"/>
                <w:sz w:val="22"/>
                <w:szCs w:val="22"/>
                <w:shd w:val="clear" w:color="auto" w:fill="FFFFFF"/>
              </w:rPr>
              <w:t xml:space="preserve">5.5.1 The </w:t>
            </w:r>
            <w:r>
              <w:rPr>
                <w:rFonts w:ascii="Arial" w:hAnsi="Arial" w:cs="Arial"/>
                <w:color w:val="000000"/>
                <w:kern w:val="2"/>
                <w:sz w:val="22"/>
                <w:szCs w:val="22"/>
                <w:shd w:val="clear" w:color="auto" w:fill="FFFFFF"/>
              </w:rPr>
              <w:t>Purchaser</w:t>
            </w:r>
            <w:r w:rsidRPr="004C3BBB">
              <w:rPr>
                <w:rFonts w:ascii="Arial" w:hAnsi="Arial" w:cs="Arial"/>
                <w:color w:val="000000"/>
                <w:kern w:val="2"/>
                <w:sz w:val="22"/>
                <w:szCs w:val="22"/>
                <w:shd w:val="clear" w:color="auto" w:fill="FFFFFF"/>
              </w:rPr>
              <w:t xml:space="preserve"> shall pay the Supplier not later than 30 (thirty) calendar days after receipt of the VAT invoice. In cases of delay in budgetary financing, payments may be postponed for the period of the delay, up to a maximum of 60 (sixty) calendar days.</w:t>
            </w:r>
          </w:p>
          <w:p w14:paraId="59433156" w14:textId="77777777" w:rsidR="00BF7DF0" w:rsidRPr="00EF2580" w:rsidRDefault="00BF7DF0" w:rsidP="00BF7DF0">
            <w:pPr>
              <w:jc w:val="both"/>
              <w:rPr>
                <w:rFonts w:ascii="Arial" w:hAnsi="Arial" w:cs="Arial"/>
                <w:kern w:val="2"/>
                <w:sz w:val="22"/>
                <w:szCs w:val="22"/>
                <w:shd w:val="clear" w:color="auto" w:fill="FFFFFF"/>
              </w:rPr>
            </w:pPr>
            <w:r w:rsidRPr="004C3BBB">
              <w:rPr>
                <w:rFonts w:ascii="Arial" w:hAnsi="Arial" w:cs="Arial"/>
                <w:color w:val="000000"/>
                <w:kern w:val="2"/>
                <w:sz w:val="22"/>
                <w:szCs w:val="22"/>
                <w:shd w:val="clear" w:color="auto" w:fill="FFFFFF"/>
              </w:rPr>
              <w:t>5.5</w:t>
            </w:r>
            <w:r w:rsidRPr="00EF2580">
              <w:rPr>
                <w:rFonts w:ascii="Arial" w:hAnsi="Arial" w:cs="Arial"/>
                <w:kern w:val="2"/>
                <w:sz w:val="22"/>
                <w:szCs w:val="22"/>
                <w:shd w:val="clear" w:color="auto" w:fill="FFFFFF"/>
              </w:rPr>
              <w:t>.2. Payment Terms:</w:t>
            </w:r>
          </w:p>
          <w:p w14:paraId="01C88E95" w14:textId="45713FBF" w:rsidR="00BF7DF0" w:rsidRDefault="00DB7D68" w:rsidP="00BF7DF0">
            <w:pPr>
              <w:jc w:val="both"/>
              <w:rPr>
                <w:rFonts w:ascii="Arial" w:hAnsi="Arial" w:cs="Arial"/>
                <w:kern w:val="2"/>
                <w:sz w:val="22"/>
                <w:szCs w:val="22"/>
                <w:shd w:val="clear" w:color="auto" w:fill="FFFFFF"/>
              </w:rPr>
            </w:pPr>
            <w:r w:rsidRPr="00DB7D68">
              <w:rPr>
                <w:rFonts w:ascii="Arial" w:hAnsi="Arial" w:cs="Arial"/>
                <w:kern w:val="2"/>
                <w:sz w:val="22"/>
                <w:szCs w:val="22"/>
                <w:shd w:val="clear" w:color="auto" w:fill="FFFFFF"/>
              </w:rPr>
              <w:t>Upon fulfillment of contractual obligations, i.e. upon provision of Services, payment is made for the specific quantity/volume of Services provided at the established rates;</w:t>
            </w:r>
          </w:p>
          <w:p w14:paraId="116649CF" w14:textId="77777777" w:rsidR="00BF7DF0" w:rsidRPr="004C3BBB" w:rsidRDefault="00BF7DF0" w:rsidP="00BF7DF0">
            <w:pPr>
              <w:jc w:val="both"/>
              <w:rPr>
                <w:rFonts w:ascii="Arial" w:hAnsi="Arial" w:cs="Arial"/>
                <w:color w:val="000000"/>
                <w:kern w:val="2"/>
                <w:sz w:val="22"/>
                <w:szCs w:val="22"/>
                <w:shd w:val="clear" w:color="auto" w:fill="FFFFFF"/>
              </w:rPr>
            </w:pPr>
            <w:r w:rsidRPr="004C3BBB">
              <w:rPr>
                <w:rFonts w:ascii="Arial" w:hAnsi="Arial" w:cs="Arial"/>
                <w:color w:val="000000"/>
                <w:kern w:val="2"/>
                <w:sz w:val="22"/>
                <w:szCs w:val="22"/>
                <w:shd w:val="clear" w:color="auto" w:fill="FFFFFF"/>
              </w:rPr>
              <w:t xml:space="preserve">5.5.3. </w:t>
            </w:r>
            <w:r>
              <w:rPr>
                <w:rFonts w:ascii="Arial" w:hAnsi="Arial" w:cs="Arial"/>
                <w:color w:val="000000"/>
                <w:kern w:val="2"/>
                <w:sz w:val="22"/>
                <w:szCs w:val="22"/>
                <w:shd w:val="clear" w:color="auto" w:fill="FFFFFF"/>
              </w:rPr>
              <w:t>T</w:t>
            </w:r>
            <w:r w:rsidRPr="004C3BBB">
              <w:rPr>
                <w:rFonts w:ascii="Arial" w:hAnsi="Arial" w:cs="Arial"/>
                <w:color w:val="000000"/>
                <w:kern w:val="2"/>
                <w:sz w:val="22"/>
                <w:szCs w:val="22"/>
                <w:shd w:val="clear" w:color="auto" w:fill="FFFFFF"/>
              </w:rPr>
              <w:t xml:space="preserve">he Supplier </w:t>
            </w:r>
            <w:r>
              <w:rPr>
                <w:rFonts w:ascii="Arial" w:hAnsi="Arial" w:cs="Arial"/>
                <w:color w:val="000000"/>
                <w:kern w:val="2"/>
                <w:sz w:val="22"/>
                <w:szCs w:val="22"/>
                <w:shd w:val="clear" w:color="auto" w:fill="FFFFFF"/>
              </w:rPr>
              <w:t xml:space="preserve">shall </w:t>
            </w:r>
            <w:r w:rsidRPr="004C3BBB">
              <w:rPr>
                <w:rFonts w:ascii="Arial" w:hAnsi="Arial" w:cs="Arial"/>
                <w:color w:val="000000"/>
                <w:kern w:val="2"/>
                <w:sz w:val="22"/>
                <w:szCs w:val="22"/>
                <w:shd w:val="clear" w:color="auto" w:fill="FFFFFF"/>
              </w:rPr>
              <w:t xml:space="preserve">undertake to submit the Invoice to the Purchaser no later than within 3 (three) working days from the date of signing of the </w:t>
            </w:r>
            <w:r>
              <w:rPr>
                <w:rFonts w:ascii="Arial" w:hAnsi="Arial" w:cs="Arial"/>
                <w:color w:val="000000"/>
                <w:kern w:val="2"/>
                <w:sz w:val="22"/>
                <w:szCs w:val="22"/>
                <w:shd w:val="clear" w:color="auto" w:fill="FFFFFF"/>
              </w:rPr>
              <w:t>Certificate</w:t>
            </w:r>
            <w:r w:rsidRPr="004C3BBB">
              <w:rPr>
                <w:rFonts w:ascii="Arial" w:hAnsi="Arial" w:cs="Arial"/>
                <w:color w:val="000000"/>
                <w:kern w:val="2"/>
                <w:sz w:val="22"/>
                <w:szCs w:val="22"/>
                <w:shd w:val="clear" w:color="auto" w:fill="FFFFFF"/>
              </w:rPr>
              <w:t xml:space="preserve"> of </w:t>
            </w:r>
            <w:r>
              <w:rPr>
                <w:rFonts w:ascii="Arial" w:hAnsi="Arial" w:cs="Arial"/>
                <w:color w:val="000000"/>
                <w:kern w:val="2"/>
                <w:sz w:val="22"/>
                <w:szCs w:val="22"/>
                <w:shd w:val="clear" w:color="auto" w:fill="FFFFFF"/>
              </w:rPr>
              <w:t>T</w:t>
            </w:r>
            <w:r w:rsidRPr="004C3BBB">
              <w:rPr>
                <w:rFonts w:ascii="Arial" w:hAnsi="Arial" w:cs="Arial"/>
                <w:color w:val="000000"/>
                <w:kern w:val="2"/>
                <w:sz w:val="22"/>
                <w:szCs w:val="22"/>
                <w:shd w:val="clear" w:color="auto" w:fill="FFFFFF"/>
              </w:rPr>
              <w:t>ransfer</w:t>
            </w:r>
            <w:r>
              <w:rPr>
                <w:rFonts w:ascii="Arial" w:hAnsi="Arial" w:cs="Arial"/>
                <w:color w:val="000000"/>
                <w:kern w:val="2"/>
                <w:sz w:val="22"/>
                <w:szCs w:val="22"/>
                <w:shd w:val="clear" w:color="auto" w:fill="FFFFFF"/>
              </w:rPr>
              <w:t xml:space="preserve"> and A</w:t>
            </w:r>
            <w:r w:rsidRPr="004C3BBB">
              <w:rPr>
                <w:rFonts w:ascii="Arial" w:hAnsi="Arial" w:cs="Arial"/>
                <w:color w:val="000000"/>
                <w:kern w:val="2"/>
                <w:sz w:val="22"/>
                <w:szCs w:val="22"/>
                <w:shd w:val="clear" w:color="auto" w:fill="FFFFFF"/>
              </w:rPr>
              <w:t>cceptance of the Services.</w:t>
            </w:r>
          </w:p>
          <w:p w14:paraId="4CF60D3B" w14:textId="2B13ED2A" w:rsidR="00BF7DF0" w:rsidRPr="00BF7DF0" w:rsidRDefault="00BF7DF0" w:rsidP="00BF7DF0">
            <w:pPr>
              <w:jc w:val="both"/>
              <w:rPr>
                <w:rFonts w:ascii="Arial" w:hAnsi="Arial" w:cs="Arial"/>
                <w:color w:val="000000"/>
                <w:kern w:val="2"/>
                <w:sz w:val="22"/>
                <w:szCs w:val="22"/>
                <w:shd w:val="clear" w:color="auto" w:fill="FFFFFF"/>
              </w:rPr>
            </w:pPr>
            <w:r w:rsidRPr="004C3BBB">
              <w:rPr>
                <w:rFonts w:ascii="Arial" w:hAnsi="Arial" w:cs="Arial"/>
                <w:color w:val="000000"/>
                <w:kern w:val="2"/>
                <w:sz w:val="22"/>
                <w:szCs w:val="22"/>
                <w:shd w:val="clear" w:color="auto" w:fill="FFFFFF"/>
              </w:rPr>
              <w:t xml:space="preserve">5.5.4. </w:t>
            </w:r>
            <w:r>
              <w:rPr>
                <w:rFonts w:ascii="Arial" w:hAnsi="Arial" w:cs="Arial"/>
                <w:color w:val="000000"/>
                <w:kern w:val="2"/>
                <w:sz w:val="22"/>
                <w:szCs w:val="22"/>
                <w:shd w:val="clear" w:color="auto" w:fill="FFFFFF"/>
              </w:rPr>
              <w:t>A f</w:t>
            </w:r>
            <w:r w:rsidRPr="004C3BBB">
              <w:rPr>
                <w:rFonts w:ascii="Arial" w:hAnsi="Arial" w:cs="Arial"/>
                <w:color w:val="000000"/>
                <w:kern w:val="2"/>
                <w:sz w:val="22"/>
                <w:szCs w:val="22"/>
                <w:shd w:val="clear" w:color="auto" w:fill="FFFFFF"/>
              </w:rPr>
              <w:t xml:space="preserve">ailure to submit a duly executed </w:t>
            </w:r>
            <w:r>
              <w:rPr>
                <w:rFonts w:ascii="Arial" w:hAnsi="Arial" w:cs="Arial"/>
                <w:color w:val="000000"/>
                <w:kern w:val="2"/>
                <w:sz w:val="22"/>
                <w:szCs w:val="22"/>
                <w:shd w:val="clear" w:color="auto" w:fill="FFFFFF"/>
              </w:rPr>
              <w:t>Certificate</w:t>
            </w:r>
            <w:r w:rsidRPr="004C3BBB">
              <w:rPr>
                <w:rFonts w:ascii="Arial" w:hAnsi="Arial" w:cs="Arial"/>
                <w:color w:val="000000"/>
                <w:kern w:val="2"/>
                <w:sz w:val="22"/>
                <w:szCs w:val="22"/>
                <w:shd w:val="clear" w:color="auto" w:fill="FFFFFF"/>
              </w:rPr>
              <w:t xml:space="preserve"> of </w:t>
            </w:r>
            <w:r>
              <w:rPr>
                <w:rFonts w:ascii="Arial" w:hAnsi="Arial" w:cs="Arial"/>
                <w:color w:val="000000"/>
                <w:kern w:val="2"/>
                <w:sz w:val="22"/>
                <w:szCs w:val="22"/>
                <w:shd w:val="clear" w:color="auto" w:fill="FFFFFF"/>
              </w:rPr>
              <w:t>T</w:t>
            </w:r>
            <w:r w:rsidRPr="004C3BBB">
              <w:rPr>
                <w:rFonts w:ascii="Arial" w:hAnsi="Arial" w:cs="Arial"/>
                <w:color w:val="000000"/>
                <w:kern w:val="2"/>
                <w:sz w:val="22"/>
                <w:szCs w:val="22"/>
                <w:shd w:val="clear" w:color="auto" w:fill="FFFFFF"/>
              </w:rPr>
              <w:t>ransfer</w:t>
            </w:r>
            <w:r>
              <w:rPr>
                <w:rFonts w:ascii="Arial" w:hAnsi="Arial" w:cs="Arial"/>
                <w:color w:val="000000"/>
                <w:kern w:val="2"/>
                <w:sz w:val="22"/>
                <w:szCs w:val="22"/>
                <w:shd w:val="clear" w:color="auto" w:fill="FFFFFF"/>
              </w:rPr>
              <w:t xml:space="preserve"> and A</w:t>
            </w:r>
            <w:r w:rsidRPr="004C3BBB">
              <w:rPr>
                <w:rFonts w:ascii="Arial" w:hAnsi="Arial" w:cs="Arial"/>
                <w:color w:val="000000"/>
                <w:kern w:val="2"/>
                <w:sz w:val="22"/>
                <w:szCs w:val="22"/>
                <w:shd w:val="clear" w:color="auto" w:fill="FFFFFF"/>
              </w:rPr>
              <w:t>cceptance of the Services and/or</w:t>
            </w:r>
            <w:r>
              <w:rPr>
                <w:rFonts w:ascii="Arial" w:hAnsi="Arial" w:cs="Arial"/>
                <w:color w:val="000000"/>
                <w:kern w:val="2"/>
                <w:sz w:val="22"/>
                <w:szCs w:val="22"/>
                <w:shd w:val="clear" w:color="auto" w:fill="FFFFFF"/>
              </w:rPr>
              <w:t xml:space="preserve">  </w:t>
            </w:r>
            <w:r w:rsidRPr="004C3BBB">
              <w:rPr>
                <w:rFonts w:ascii="Arial" w:hAnsi="Arial" w:cs="Arial"/>
                <w:color w:val="000000"/>
                <w:kern w:val="2"/>
                <w:sz w:val="22"/>
                <w:szCs w:val="22"/>
                <w:shd w:val="clear" w:color="auto" w:fill="FFFFFF"/>
              </w:rPr>
              <w:t>Invoice in accordance with the procedure and in due time as set out in the Contract shall result in the payment terms being postponed for the period of the delay.</w:t>
            </w:r>
          </w:p>
        </w:tc>
      </w:tr>
      <w:tr w:rsidR="00BF7DF0" w:rsidRPr="008E1F0A" w14:paraId="67328E5F" w14:textId="77777777" w:rsidTr="00EC1568">
        <w:trPr>
          <w:trHeight w:val="300"/>
        </w:trPr>
        <w:tc>
          <w:tcPr>
            <w:tcW w:w="2715" w:type="dxa"/>
          </w:tcPr>
          <w:p w14:paraId="5FB9E14C" w14:textId="77777777" w:rsidR="00BF7DF0" w:rsidRDefault="00BF7DF0" w:rsidP="00BF7DF0">
            <w:pPr>
              <w:rPr>
                <w:rFonts w:ascii="Arial" w:hAnsi="Arial" w:cs="Arial"/>
                <w:b/>
                <w:kern w:val="2"/>
                <w:sz w:val="22"/>
                <w:szCs w:val="22"/>
              </w:rPr>
            </w:pPr>
            <w:r w:rsidRPr="008E1F0A">
              <w:rPr>
                <w:rFonts w:ascii="Arial" w:hAnsi="Arial" w:cs="Arial"/>
                <w:b/>
                <w:kern w:val="2"/>
                <w:sz w:val="22"/>
                <w:szCs w:val="22"/>
              </w:rPr>
              <w:t>5.6. Avansas</w:t>
            </w:r>
          </w:p>
          <w:p w14:paraId="5380EBFA" w14:textId="77777777" w:rsidR="00BF7DF0" w:rsidRDefault="00BF7DF0" w:rsidP="00BF7DF0">
            <w:pPr>
              <w:rPr>
                <w:rFonts w:ascii="Arial" w:hAnsi="Arial" w:cs="Arial"/>
                <w:b/>
                <w:kern w:val="2"/>
                <w:sz w:val="22"/>
                <w:szCs w:val="22"/>
              </w:rPr>
            </w:pPr>
          </w:p>
          <w:p w14:paraId="748BB421" w14:textId="0B0A4A3D" w:rsidR="00BF7DF0" w:rsidRPr="008E1F0A" w:rsidRDefault="00BF7DF0" w:rsidP="00BF7DF0">
            <w:pPr>
              <w:rPr>
                <w:rFonts w:ascii="Arial" w:hAnsi="Arial" w:cs="Arial"/>
                <w:b/>
                <w:kern w:val="2"/>
                <w:sz w:val="22"/>
                <w:szCs w:val="22"/>
              </w:rPr>
            </w:pPr>
            <w:r>
              <w:rPr>
                <w:rFonts w:ascii="Arial" w:hAnsi="Arial" w:cs="Arial"/>
                <w:b/>
                <w:kern w:val="2"/>
                <w:sz w:val="22"/>
                <w:szCs w:val="22"/>
              </w:rPr>
              <w:t>A</w:t>
            </w:r>
            <w:r w:rsidRPr="000F16E2">
              <w:rPr>
                <w:rFonts w:ascii="Arial" w:hAnsi="Arial" w:cs="Arial"/>
                <w:b/>
                <w:kern w:val="2"/>
                <w:sz w:val="22"/>
                <w:szCs w:val="22"/>
              </w:rPr>
              <w:t>dvance payment</w:t>
            </w:r>
          </w:p>
        </w:tc>
        <w:tc>
          <w:tcPr>
            <w:tcW w:w="3410" w:type="dxa"/>
            <w:gridSpan w:val="2"/>
          </w:tcPr>
          <w:p w14:paraId="7BB4A624" w14:textId="77777777" w:rsidR="00BF7DF0" w:rsidRPr="008E1F0A" w:rsidRDefault="00BF7DF0" w:rsidP="00BF7DF0">
            <w:pPr>
              <w:rPr>
                <w:rFonts w:ascii="Arial" w:hAnsi="Arial" w:cs="Arial"/>
                <w:kern w:val="2"/>
                <w:sz w:val="22"/>
                <w:szCs w:val="22"/>
              </w:rPr>
            </w:pPr>
            <w:r w:rsidRPr="008E1F0A">
              <w:rPr>
                <w:rFonts w:ascii="Arial" w:hAnsi="Arial" w:cs="Arial"/>
                <w:kern w:val="2"/>
                <w:sz w:val="22"/>
                <w:szCs w:val="22"/>
              </w:rPr>
              <w:lastRenderedPageBreak/>
              <w:t>Netaikoma</w:t>
            </w:r>
          </w:p>
        </w:tc>
        <w:tc>
          <w:tcPr>
            <w:tcW w:w="3409" w:type="dxa"/>
            <w:gridSpan w:val="2"/>
          </w:tcPr>
          <w:p w14:paraId="61578645" w14:textId="77777777" w:rsidR="00BF7DF0" w:rsidRPr="004C3BBB" w:rsidRDefault="00BF7DF0" w:rsidP="00BF7DF0">
            <w:pPr>
              <w:rPr>
                <w:rFonts w:ascii="Arial" w:hAnsi="Arial" w:cs="Arial"/>
                <w:color w:val="4472C4"/>
                <w:kern w:val="2"/>
                <w:sz w:val="22"/>
                <w:szCs w:val="22"/>
              </w:rPr>
            </w:pPr>
            <w:r w:rsidRPr="004C3BBB">
              <w:rPr>
                <w:rFonts w:ascii="Arial" w:hAnsi="Arial" w:cs="Arial"/>
                <w:kern w:val="2"/>
                <w:sz w:val="22"/>
                <w:szCs w:val="22"/>
              </w:rPr>
              <w:t xml:space="preserve">Not applicable </w:t>
            </w:r>
          </w:p>
          <w:p w14:paraId="0BAC2C77" w14:textId="4FA4AE04" w:rsidR="00BF7DF0" w:rsidRPr="008E1F0A" w:rsidRDefault="00BF7DF0" w:rsidP="00BF7DF0">
            <w:pPr>
              <w:spacing w:line="259" w:lineRule="auto"/>
              <w:rPr>
                <w:rFonts w:ascii="Arial" w:hAnsi="Arial" w:cs="Arial"/>
                <w:color w:val="000000"/>
                <w:kern w:val="2"/>
                <w:sz w:val="22"/>
                <w:szCs w:val="22"/>
                <w:shd w:val="clear" w:color="auto" w:fill="FFFFFF"/>
              </w:rPr>
            </w:pPr>
          </w:p>
        </w:tc>
      </w:tr>
      <w:tr w:rsidR="00BF7DF0" w:rsidRPr="008E1F0A" w14:paraId="74240011" w14:textId="77777777" w:rsidTr="00EC1568">
        <w:trPr>
          <w:trHeight w:val="300"/>
        </w:trPr>
        <w:tc>
          <w:tcPr>
            <w:tcW w:w="2715" w:type="dxa"/>
          </w:tcPr>
          <w:p w14:paraId="4A018AC8" w14:textId="77777777" w:rsidR="00BF7DF0" w:rsidRDefault="00BF7DF0" w:rsidP="00BF7DF0">
            <w:pPr>
              <w:rPr>
                <w:rFonts w:ascii="Arial" w:hAnsi="Arial" w:cs="Arial"/>
                <w:b/>
                <w:kern w:val="2"/>
                <w:sz w:val="22"/>
                <w:szCs w:val="22"/>
              </w:rPr>
            </w:pPr>
            <w:r w:rsidRPr="008E1F0A">
              <w:rPr>
                <w:rFonts w:ascii="Arial" w:hAnsi="Arial" w:cs="Arial"/>
                <w:b/>
                <w:kern w:val="2"/>
                <w:sz w:val="22"/>
                <w:szCs w:val="22"/>
              </w:rPr>
              <w:t>5.7. Avanso užtikrinimas</w:t>
            </w:r>
          </w:p>
          <w:p w14:paraId="06DDB5BD" w14:textId="77777777" w:rsidR="00BF7DF0" w:rsidRDefault="00BF7DF0" w:rsidP="00BF7DF0">
            <w:pPr>
              <w:rPr>
                <w:rFonts w:ascii="Arial" w:hAnsi="Arial" w:cs="Arial"/>
                <w:b/>
                <w:kern w:val="2"/>
                <w:sz w:val="22"/>
                <w:szCs w:val="22"/>
              </w:rPr>
            </w:pPr>
          </w:p>
          <w:p w14:paraId="198CB4BF" w14:textId="0291C1D2" w:rsidR="00BF7DF0" w:rsidRPr="008E1F0A" w:rsidRDefault="00BF7DF0" w:rsidP="00BF7DF0">
            <w:pPr>
              <w:rPr>
                <w:rFonts w:ascii="Arial" w:hAnsi="Arial" w:cs="Arial"/>
                <w:b/>
                <w:kern w:val="2"/>
                <w:sz w:val="22"/>
                <w:szCs w:val="22"/>
              </w:rPr>
            </w:pPr>
            <w:r>
              <w:rPr>
                <w:rFonts w:ascii="Arial" w:hAnsi="Arial" w:cs="Arial"/>
                <w:b/>
                <w:kern w:val="2"/>
                <w:sz w:val="22"/>
                <w:szCs w:val="22"/>
              </w:rPr>
              <w:t>Advance S</w:t>
            </w:r>
            <w:r w:rsidRPr="004C3BBB">
              <w:rPr>
                <w:rFonts w:ascii="Arial" w:hAnsi="Arial" w:cs="Arial"/>
                <w:b/>
                <w:kern w:val="2"/>
                <w:sz w:val="22"/>
                <w:szCs w:val="22"/>
              </w:rPr>
              <w:t>ecuri</w:t>
            </w:r>
            <w:r>
              <w:rPr>
                <w:rFonts w:ascii="Arial" w:hAnsi="Arial" w:cs="Arial"/>
                <w:b/>
                <w:kern w:val="2"/>
                <w:sz w:val="22"/>
                <w:szCs w:val="22"/>
              </w:rPr>
              <w:t>ty</w:t>
            </w:r>
          </w:p>
        </w:tc>
        <w:tc>
          <w:tcPr>
            <w:tcW w:w="3410" w:type="dxa"/>
            <w:gridSpan w:val="2"/>
          </w:tcPr>
          <w:p w14:paraId="1A55D116" w14:textId="77777777" w:rsidR="00BF7DF0" w:rsidRPr="008E1F0A" w:rsidRDefault="00BF7DF0" w:rsidP="00BF7DF0">
            <w:pPr>
              <w:rPr>
                <w:rFonts w:ascii="Arial" w:hAnsi="Arial" w:cs="Arial"/>
                <w:kern w:val="2"/>
                <w:sz w:val="22"/>
                <w:szCs w:val="22"/>
              </w:rPr>
            </w:pPr>
            <w:r w:rsidRPr="008E1F0A">
              <w:rPr>
                <w:rFonts w:ascii="Arial" w:hAnsi="Arial" w:cs="Arial"/>
                <w:kern w:val="2"/>
                <w:sz w:val="22"/>
                <w:szCs w:val="22"/>
              </w:rPr>
              <w:t>Netaikoma</w:t>
            </w:r>
          </w:p>
        </w:tc>
        <w:tc>
          <w:tcPr>
            <w:tcW w:w="3409" w:type="dxa"/>
            <w:gridSpan w:val="2"/>
          </w:tcPr>
          <w:p w14:paraId="73141558" w14:textId="77777777" w:rsidR="00BF7DF0" w:rsidRPr="004C3BBB" w:rsidRDefault="00BF7DF0" w:rsidP="00BF7DF0">
            <w:pPr>
              <w:rPr>
                <w:rFonts w:ascii="Arial" w:hAnsi="Arial" w:cs="Arial"/>
                <w:color w:val="4472C4"/>
                <w:kern w:val="2"/>
                <w:sz w:val="22"/>
                <w:szCs w:val="22"/>
              </w:rPr>
            </w:pPr>
            <w:r w:rsidRPr="008E1F0A">
              <w:rPr>
                <w:rFonts w:ascii="Arial" w:hAnsi="Arial" w:cs="Arial"/>
                <w:color w:val="000000"/>
                <w:kern w:val="2"/>
                <w:sz w:val="22"/>
                <w:szCs w:val="22"/>
                <w:shd w:val="clear" w:color="auto" w:fill="FFFFFF"/>
              </w:rPr>
              <w:t xml:space="preserve"> </w:t>
            </w:r>
            <w:r w:rsidRPr="004C3BBB">
              <w:rPr>
                <w:rFonts w:ascii="Arial" w:hAnsi="Arial" w:cs="Arial"/>
                <w:kern w:val="2"/>
                <w:sz w:val="22"/>
                <w:szCs w:val="22"/>
              </w:rPr>
              <w:t xml:space="preserve">Not applicable </w:t>
            </w:r>
          </w:p>
          <w:p w14:paraId="587AA54A" w14:textId="6483D451" w:rsidR="00BF7DF0" w:rsidRPr="008E1F0A" w:rsidRDefault="00BF7DF0" w:rsidP="00BF7DF0">
            <w:pPr>
              <w:rPr>
                <w:rFonts w:ascii="Arial" w:hAnsi="Arial" w:cs="Arial"/>
                <w:kern w:val="2"/>
                <w:sz w:val="22"/>
                <w:szCs w:val="22"/>
              </w:rPr>
            </w:pPr>
          </w:p>
        </w:tc>
      </w:tr>
      <w:tr w:rsidR="00BF7DF0" w:rsidRPr="008E1F0A" w14:paraId="7F12E1EB" w14:textId="77777777" w:rsidTr="00833C29">
        <w:trPr>
          <w:trHeight w:val="300"/>
        </w:trPr>
        <w:tc>
          <w:tcPr>
            <w:tcW w:w="9534" w:type="dxa"/>
            <w:gridSpan w:val="5"/>
          </w:tcPr>
          <w:p w14:paraId="498A5157" w14:textId="77777777" w:rsidR="00BF7DF0" w:rsidRDefault="00BF7DF0" w:rsidP="00BF7DF0">
            <w:pPr>
              <w:jc w:val="center"/>
              <w:rPr>
                <w:rFonts w:ascii="Arial" w:hAnsi="Arial" w:cs="Arial"/>
                <w:b/>
                <w:kern w:val="2"/>
                <w:sz w:val="22"/>
                <w:szCs w:val="22"/>
              </w:rPr>
            </w:pPr>
            <w:r w:rsidRPr="008E1F0A">
              <w:rPr>
                <w:rFonts w:ascii="Arial" w:hAnsi="Arial" w:cs="Arial"/>
                <w:b/>
                <w:kern w:val="2"/>
                <w:sz w:val="22"/>
                <w:szCs w:val="22"/>
              </w:rPr>
              <w:t>6. PASLAUGŲ KOKYBĖ IR GARANTINIAI ĮSIPAREIGOJIMAI</w:t>
            </w:r>
          </w:p>
          <w:p w14:paraId="16478F75" w14:textId="77777777" w:rsidR="00BF7DF0" w:rsidRDefault="00BF7DF0" w:rsidP="00BF7DF0">
            <w:pPr>
              <w:jc w:val="center"/>
              <w:rPr>
                <w:rFonts w:ascii="Arial" w:hAnsi="Arial" w:cs="Arial"/>
                <w:b/>
                <w:kern w:val="2"/>
                <w:sz w:val="22"/>
                <w:szCs w:val="22"/>
              </w:rPr>
            </w:pPr>
          </w:p>
          <w:p w14:paraId="24237381" w14:textId="2FA898C3" w:rsidR="00BF7DF0" w:rsidRPr="008E1F0A" w:rsidRDefault="00DF7B74" w:rsidP="00BF7DF0">
            <w:pPr>
              <w:jc w:val="center"/>
              <w:rPr>
                <w:rFonts w:ascii="Arial" w:hAnsi="Arial" w:cs="Arial"/>
                <w:b/>
                <w:kern w:val="2"/>
                <w:sz w:val="22"/>
                <w:szCs w:val="22"/>
              </w:rPr>
            </w:pPr>
            <w:r w:rsidRPr="004C3BBB">
              <w:rPr>
                <w:rFonts w:ascii="Arial" w:hAnsi="Arial" w:cs="Arial"/>
                <w:b/>
                <w:kern w:val="2"/>
                <w:sz w:val="22"/>
                <w:szCs w:val="22"/>
              </w:rPr>
              <w:t xml:space="preserve">QUALITY OF </w:t>
            </w:r>
            <w:r>
              <w:rPr>
                <w:rFonts w:ascii="Arial" w:hAnsi="Arial" w:cs="Arial"/>
                <w:b/>
                <w:kern w:val="2"/>
                <w:sz w:val="22"/>
                <w:szCs w:val="22"/>
              </w:rPr>
              <w:t xml:space="preserve">THE </w:t>
            </w:r>
            <w:r w:rsidRPr="004C3BBB">
              <w:rPr>
                <w:rFonts w:ascii="Arial" w:hAnsi="Arial" w:cs="Arial"/>
                <w:b/>
                <w:kern w:val="2"/>
                <w:sz w:val="22"/>
                <w:szCs w:val="22"/>
              </w:rPr>
              <w:t>SERVICE</w:t>
            </w:r>
            <w:r>
              <w:rPr>
                <w:rFonts w:ascii="Arial" w:hAnsi="Arial" w:cs="Arial"/>
                <w:b/>
                <w:kern w:val="2"/>
                <w:sz w:val="22"/>
                <w:szCs w:val="22"/>
              </w:rPr>
              <w:t>S</w:t>
            </w:r>
            <w:r w:rsidRPr="004C3BBB">
              <w:rPr>
                <w:rFonts w:ascii="Arial" w:hAnsi="Arial" w:cs="Arial"/>
                <w:b/>
                <w:kern w:val="2"/>
                <w:sz w:val="22"/>
                <w:szCs w:val="22"/>
              </w:rPr>
              <w:t xml:space="preserve"> AND WARRANTY OBLIGATIONS</w:t>
            </w:r>
          </w:p>
        </w:tc>
      </w:tr>
      <w:tr w:rsidR="00636141" w:rsidRPr="008E1F0A" w14:paraId="76D90D04" w14:textId="77777777" w:rsidTr="00EC1568">
        <w:trPr>
          <w:trHeight w:val="300"/>
        </w:trPr>
        <w:tc>
          <w:tcPr>
            <w:tcW w:w="2715" w:type="dxa"/>
          </w:tcPr>
          <w:p w14:paraId="1271EE35" w14:textId="77777777" w:rsidR="00636141" w:rsidRPr="008E1F0A" w:rsidRDefault="00636141" w:rsidP="00636141">
            <w:pPr>
              <w:rPr>
                <w:rFonts w:ascii="Arial" w:hAnsi="Arial" w:cs="Arial"/>
                <w:b/>
                <w:kern w:val="2"/>
                <w:sz w:val="22"/>
                <w:szCs w:val="22"/>
              </w:rPr>
            </w:pPr>
            <w:r w:rsidRPr="008E1F0A">
              <w:rPr>
                <w:rFonts w:ascii="Arial" w:hAnsi="Arial" w:cs="Arial"/>
                <w:b/>
                <w:kern w:val="2"/>
                <w:sz w:val="22"/>
                <w:szCs w:val="22"/>
              </w:rPr>
              <w:t>6.1. Garantinis terminas</w:t>
            </w:r>
          </w:p>
        </w:tc>
        <w:tc>
          <w:tcPr>
            <w:tcW w:w="3410" w:type="dxa"/>
            <w:gridSpan w:val="2"/>
          </w:tcPr>
          <w:p w14:paraId="63BEFAFF" w14:textId="77777777" w:rsidR="00636141" w:rsidRPr="008E1F0A" w:rsidRDefault="00636141" w:rsidP="00636141">
            <w:pPr>
              <w:rPr>
                <w:rFonts w:ascii="Arial" w:hAnsi="Arial" w:cs="Arial"/>
                <w:kern w:val="2"/>
                <w:sz w:val="22"/>
                <w:szCs w:val="22"/>
              </w:rPr>
            </w:pPr>
            <w:r w:rsidRPr="008E1F0A">
              <w:rPr>
                <w:rFonts w:ascii="Arial" w:hAnsi="Arial" w:cs="Arial"/>
                <w:kern w:val="2"/>
                <w:sz w:val="22"/>
                <w:szCs w:val="22"/>
              </w:rPr>
              <w:t>Netaikoma</w:t>
            </w:r>
          </w:p>
        </w:tc>
        <w:tc>
          <w:tcPr>
            <w:tcW w:w="3409" w:type="dxa"/>
            <w:gridSpan w:val="2"/>
          </w:tcPr>
          <w:p w14:paraId="2E2FB254" w14:textId="1EA9A1D6" w:rsidR="00636141" w:rsidRPr="008E1F0A" w:rsidRDefault="00636141" w:rsidP="00636141">
            <w:pPr>
              <w:rPr>
                <w:rFonts w:ascii="Arial" w:hAnsi="Arial" w:cs="Arial"/>
                <w:sz w:val="22"/>
                <w:szCs w:val="22"/>
              </w:rPr>
            </w:pPr>
            <w:r w:rsidRPr="00B1319F">
              <w:rPr>
                <w:rFonts w:ascii="Arial" w:hAnsi="Arial" w:cs="Arial"/>
                <w:kern w:val="2"/>
                <w:sz w:val="22"/>
                <w:szCs w:val="22"/>
              </w:rPr>
              <w:t>Not applicable</w:t>
            </w:r>
          </w:p>
        </w:tc>
      </w:tr>
      <w:tr w:rsidR="00636141" w:rsidRPr="008E1F0A" w14:paraId="6FBA13F1" w14:textId="77777777" w:rsidTr="00EC1568">
        <w:trPr>
          <w:trHeight w:val="300"/>
        </w:trPr>
        <w:tc>
          <w:tcPr>
            <w:tcW w:w="2715" w:type="dxa"/>
          </w:tcPr>
          <w:p w14:paraId="7FD53DBF" w14:textId="77777777" w:rsidR="00636141" w:rsidRPr="008E1F0A" w:rsidRDefault="00636141" w:rsidP="00636141">
            <w:pPr>
              <w:rPr>
                <w:rFonts w:ascii="Arial" w:hAnsi="Arial" w:cs="Arial"/>
                <w:b/>
                <w:kern w:val="2"/>
                <w:sz w:val="22"/>
                <w:szCs w:val="22"/>
              </w:rPr>
            </w:pPr>
            <w:r w:rsidRPr="008E1F0A">
              <w:rPr>
                <w:rFonts w:ascii="Arial" w:hAnsi="Arial" w:cs="Arial"/>
                <w:b/>
                <w:sz w:val="22"/>
                <w:szCs w:val="22"/>
              </w:rPr>
              <w:t>6.2. Terminas Paslaugų trūkumams pašalinti</w:t>
            </w:r>
          </w:p>
        </w:tc>
        <w:tc>
          <w:tcPr>
            <w:tcW w:w="3410" w:type="dxa"/>
            <w:gridSpan w:val="2"/>
          </w:tcPr>
          <w:p w14:paraId="0FE76787" w14:textId="02171B2C" w:rsidR="00636141" w:rsidRPr="008E1F0A" w:rsidRDefault="00124B7A" w:rsidP="00636141">
            <w:pPr>
              <w:rPr>
                <w:rFonts w:ascii="Arial" w:hAnsi="Arial" w:cs="Arial"/>
                <w:kern w:val="2"/>
                <w:sz w:val="22"/>
                <w:szCs w:val="22"/>
              </w:rPr>
            </w:pPr>
            <w:r w:rsidRPr="00124B7A">
              <w:rPr>
                <w:rFonts w:ascii="Arial" w:hAnsi="Arial" w:cs="Arial"/>
                <w:kern w:val="2"/>
                <w:sz w:val="22"/>
                <w:szCs w:val="22"/>
              </w:rPr>
              <w:t>Paslaugų rezultato priėmimo metu nustačius Paslaugų trūkumų, Tiekėjas turi ne vėliau kaip per 2 (dvi) savaites nuo sužinojimo apie nustatytus Paslaugų trūkumus, juos pašalinti.</w:t>
            </w:r>
          </w:p>
        </w:tc>
        <w:tc>
          <w:tcPr>
            <w:tcW w:w="3409" w:type="dxa"/>
            <w:gridSpan w:val="2"/>
          </w:tcPr>
          <w:p w14:paraId="663A902E" w14:textId="7E098CB7" w:rsidR="00636141" w:rsidRPr="008E1F0A" w:rsidRDefault="00A842AC" w:rsidP="00636141">
            <w:pPr>
              <w:rPr>
                <w:rFonts w:ascii="Arial" w:hAnsi="Arial" w:cs="Arial"/>
                <w:kern w:val="2"/>
                <w:sz w:val="22"/>
                <w:szCs w:val="22"/>
              </w:rPr>
            </w:pPr>
            <w:r w:rsidRPr="00A842AC">
              <w:rPr>
                <w:rFonts w:ascii="Arial" w:hAnsi="Arial" w:cs="Arial"/>
                <w:kern w:val="2"/>
                <w:sz w:val="22"/>
                <w:szCs w:val="22"/>
              </w:rPr>
              <w:t>If deficiencies in the Services are identified during the acceptance of the result of the Services, the Supplier must eliminate them no later than within 2 (two) weeks after becoming aware of the identified deficiencies in the Services</w:t>
            </w:r>
            <w:r w:rsidR="00124B7A" w:rsidRPr="00124B7A">
              <w:rPr>
                <w:rFonts w:ascii="Arial" w:hAnsi="Arial" w:cs="Arial"/>
                <w:kern w:val="2"/>
                <w:sz w:val="22"/>
                <w:szCs w:val="22"/>
              </w:rPr>
              <w:t>.</w:t>
            </w:r>
          </w:p>
        </w:tc>
      </w:tr>
      <w:tr w:rsidR="00636141" w:rsidRPr="008E1F0A" w14:paraId="5729BDDF" w14:textId="77777777" w:rsidTr="00EC1568">
        <w:trPr>
          <w:trHeight w:val="300"/>
        </w:trPr>
        <w:tc>
          <w:tcPr>
            <w:tcW w:w="2715" w:type="dxa"/>
          </w:tcPr>
          <w:p w14:paraId="509BFF95" w14:textId="77777777" w:rsidR="00636141" w:rsidRPr="008E1F0A" w:rsidRDefault="00636141" w:rsidP="00636141">
            <w:pPr>
              <w:rPr>
                <w:rFonts w:ascii="Arial" w:hAnsi="Arial" w:cs="Arial"/>
                <w:b/>
                <w:sz w:val="22"/>
                <w:szCs w:val="22"/>
              </w:rPr>
            </w:pPr>
            <w:r w:rsidRPr="008E1F0A">
              <w:rPr>
                <w:rFonts w:ascii="Arial" w:hAnsi="Arial" w:cs="Arial"/>
                <w:b/>
                <w:sz w:val="22"/>
                <w:szCs w:val="22"/>
              </w:rPr>
              <w:t xml:space="preserve">6.3. Kokybinių kriterijų įgyvendinimo </w:t>
            </w:r>
            <w:r w:rsidRPr="008E1F0A">
              <w:rPr>
                <w:rFonts w:ascii="Arial" w:hAnsi="Arial" w:cs="Arial"/>
                <w:b/>
                <w:bCs/>
                <w:sz w:val="22"/>
                <w:szCs w:val="22"/>
              </w:rPr>
              <w:t xml:space="preserve">ir </w:t>
            </w:r>
            <w:r w:rsidRPr="008E1F0A">
              <w:rPr>
                <w:rFonts w:ascii="Arial" w:hAnsi="Arial" w:cs="Arial"/>
                <w:b/>
                <w:sz w:val="22"/>
                <w:szCs w:val="22"/>
              </w:rPr>
              <w:t>tikrinimo tvarka</w:t>
            </w:r>
          </w:p>
        </w:tc>
        <w:tc>
          <w:tcPr>
            <w:tcW w:w="3410" w:type="dxa"/>
            <w:gridSpan w:val="2"/>
          </w:tcPr>
          <w:p w14:paraId="0BA8DADD" w14:textId="77777777" w:rsidR="00636141" w:rsidRPr="008E1F0A" w:rsidRDefault="00636141" w:rsidP="00636141">
            <w:pPr>
              <w:rPr>
                <w:rFonts w:ascii="Arial" w:hAnsi="Arial" w:cs="Arial"/>
                <w:color w:val="4472C4"/>
                <w:kern w:val="2"/>
                <w:sz w:val="22"/>
                <w:szCs w:val="22"/>
              </w:rPr>
            </w:pPr>
            <w:r w:rsidRPr="008E1F0A">
              <w:rPr>
                <w:rFonts w:ascii="Arial" w:hAnsi="Arial" w:cs="Arial"/>
                <w:kern w:val="2"/>
                <w:sz w:val="22"/>
                <w:szCs w:val="22"/>
              </w:rPr>
              <w:t xml:space="preserve">Netaikoma </w:t>
            </w:r>
          </w:p>
          <w:p w14:paraId="711C8025" w14:textId="77777777" w:rsidR="00636141" w:rsidRPr="008E1F0A" w:rsidRDefault="00636141" w:rsidP="00636141">
            <w:pPr>
              <w:rPr>
                <w:rFonts w:ascii="Arial" w:hAnsi="Arial" w:cs="Arial"/>
                <w:kern w:val="2"/>
                <w:sz w:val="22"/>
                <w:szCs w:val="22"/>
              </w:rPr>
            </w:pPr>
          </w:p>
        </w:tc>
        <w:tc>
          <w:tcPr>
            <w:tcW w:w="3409" w:type="dxa"/>
            <w:gridSpan w:val="2"/>
          </w:tcPr>
          <w:p w14:paraId="037C6B37" w14:textId="0DD12DF3" w:rsidR="00636141" w:rsidRPr="008E1F0A" w:rsidRDefault="00636141" w:rsidP="00636141">
            <w:pPr>
              <w:rPr>
                <w:rFonts w:ascii="Arial" w:hAnsi="Arial" w:cs="Arial"/>
                <w:kern w:val="2"/>
                <w:sz w:val="22"/>
                <w:szCs w:val="22"/>
              </w:rPr>
            </w:pPr>
            <w:r w:rsidRPr="00B1319F">
              <w:rPr>
                <w:rFonts w:ascii="Arial" w:hAnsi="Arial" w:cs="Arial"/>
                <w:kern w:val="2"/>
                <w:sz w:val="22"/>
                <w:szCs w:val="22"/>
              </w:rPr>
              <w:t>Not applicable</w:t>
            </w:r>
          </w:p>
        </w:tc>
      </w:tr>
      <w:tr w:rsidR="00BF7DF0" w:rsidRPr="008E1F0A" w14:paraId="20A404DB" w14:textId="77777777" w:rsidTr="00833C29">
        <w:trPr>
          <w:trHeight w:val="300"/>
        </w:trPr>
        <w:tc>
          <w:tcPr>
            <w:tcW w:w="9534" w:type="dxa"/>
            <w:gridSpan w:val="5"/>
          </w:tcPr>
          <w:p w14:paraId="087EEC0F" w14:textId="77777777" w:rsidR="00BF7DF0" w:rsidRDefault="00BF7DF0" w:rsidP="00BF7DF0">
            <w:pPr>
              <w:jc w:val="center"/>
              <w:rPr>
                <w:rFonts w:ascii="Arial" w:hAnsi="Arial" w:cs="Arial"/>
                <w:b/>
                <w:kern w:val="2"/>
                <w:sz w:val="22"/>
                <w:szCs w:val="22"/>
              </w:rPr>
            </w:pPr>
            <w:r w:rsidRPr="008E1F0A">
              <w:rPr>
                <w:rFonts w:ascii="Arial" w:hAnsi="Arial" w:cs="Arial"/>
                <w:b/>
                <w:kern w:val="2"/>
                <w:sz w:val="22"/>
                <w:szCs w:val="22"/>
              </w:rPr>
              <w:t>7. SUTARTIES VYKDYMUI PASITELKIAMI SUBTIEKĖJAI IR (AR) SPECIALISTAI</w:t>
            </w:r>
          </w:p>
          <w:p w14:paraId="1AC6D346" w14:textId="77777777" w:rsidR="00BF7DF0" w:rsidRDefault="00BF7DF0" w:rsidP="00BF7DF0">
            <w:pPr>
              <w:jc w:val="center"/>
              <w:rPr>
                <w:rFonts w:ascii="Arial" w:hAnsi="Arial" w:cs="Arial"/>
                <w:b/>
                <w:kern w:val="2"/>
                <w:sz w:val="22"/>
                <w:szCs w:val="22"/>
              </w:rPr>
            </w:pPr>
          </w:p>
          <w:p w14:paraId="77660A3F" w14:textId="5BC7305B" w:rsidR="00BF7DF0" w:rsidRPr="008E1F0A" w:rsidRDefault="00926852" w:rsidP="00BF7DF0">
            <w:pPr>
              <w:jc w:val="center"/>
              <w:rPr>
                <w:rFonts w:ascii="Arial" w:hAnsi="Arial" w:cs="Arial"/>
                <w:b/>
                <w:kern w:val="2"/>
                <w:sz w:val="22"/>
                <w:szCs w:val="22"/>
              </w:rPr>
            </w:pPr>
            <w:r w:rsidRPr="004C3BBB">
              <w:rPr>
                <w:rFonts w:ascii="Arial" w:hAnsi="Arial" w:cs="Arial"/>
                <w:b/>
                <w:kern w:val="2"/>
                <w:sz w:val="22"/>
                <w:szCs w:val="22"/>
              </w:rPr>
              <w:t>SUB</w:t>
            </w:r>
            <w:r>
              <w:rPr>
                <w:rFonts w:ascii="Arial" w:hAnsi="Arial" w:cs="Arial"/>
                <w:b/>
                <w:kern w:val="2"/>
                <w:sz w:val="22"/>
                <w:szCs w:val="22"/>
              </w:rPr>
              <w:t>-SUPPLIERS</w:t>
            </w:r>
            <w:r w:rsidRPr="004C3BBB">
              <w:rPr>
                <w:rFonts w:ascii="Arial" w:hAnsi="Arial" w:cs="Arial"/>
                <w:b/>
                <w:kern w:val="2"/>
                <w:sz w:val="22"/>
                <w:szCs w:val="22"/>
              </w:rPr>
              <w:t xml:space="preserve"> AND/OR SPECIALISTS TO BE USED FOR THE PERFORMANCE OF THE CONTRACT</w:t>
            </w:r>
          </w:p>
        </w:tc>
      </w:tr>
      <w:tr w:rsidR="00BF7DF0" w:rsidRPr="008E1F0A" w14:paraId="2EA69464" w14:textId="77777777" w:rsidTr="00EC1568">
        <w:trPr>
          <w:trHeight w:val="300"/>
        </w:trPr>
        <w:tc>
          <w:tcPr>
            <w:tcW w:w="2715" w:type="dxa"/>
          </w:tcPr>
          <w:p w14:paraId="4F5B03AC" w14:textId="77777777" w:rsidR="00BF7DF0" w:rsidRPr="008E1F0A" w:rsidRDefault="00BF7DF0" w:rsidP="00BF7DF0">
            <w:pPr>
              <w:rPr>
                <w:rFonts w:ascii="Arial" w:hAnsi="Arial" w:cs="Arial"/>
                <w:b/>
                <w:bCs/>
                <w:kern w:val="2"/>
                <w:sz w:val="22"/>
                <w:szCs w:val="22"/>
              </w:rPr>
            </w:pPr>
            <w:r w:rsidRPr="008E1F0A">
              <w:rPr>
                <w:rFonts w:ascii="Arial" w:hAnsi="Arial" w:cs="Arial"/>
                <w:b/>
                <w:bCs/>
                <w:kern w:val="2"/>
                <w:sz w:val="22"/>
                <w:szCs w:val="22"/>
              </w:rPr>
              <w:t>7.1. Sutarties vykdymui pasitelkiami subtiekėjai ir (ar) specialistai</w:t>
            </w:r>
          </w:p>
        </w:tc>
        <w:tc>
          <w:tcPr>
            <w:tcW w:w="3410" w:type="dxa"/>
            <w:gridSpan w:val="2"/>
          </w:tcPr>
          <w:p w14:paraId="71A8CD93" w14:textId="0B28DD75" w:rsidR="00BF7DF0" w:rsidRDefault="00BF7DF0" w:rsidP="00BF7DF0">
            <w:pPr>
              <w:rPr>
                <w:rFonts w:ascii="Arial" w:hAnsi="Arial" w:cs="Arial"/>
                <w:kern w:val="2"/>
                <w:sz w:val="22"/>
                <w:szCs w:val="22"/>
              </w:rPr>
            </w:pPr>
            <w:r w:rsidRPr="008E1F0A">
              <w:rPr>
                <w:rFonts w:ascii="Arial" w:hAnsi="Arial" w:cs="Arial"/>
                <w:kern w:val="2"/>
                <w:sz w:val="22"/>
                <w:szCs w:val="22"/>
              </w:rPr>
              <w:t>Sutarties vykdymui subtiekėjai ir (ar) specialistai nepasitelkiami</w:t>
            </w:r>
            <w:r w:rsidR="00AF3E45">
              <w:rPr>
                <w:rFonts w:ascii="Arial" w:hAnsi="Arial" w:cs="Arial"/>
                <w:kern w:val="2"/>
                <w:sz w:val="22"/>
                <w:szCs w:val="22"/>
              </w:rPr>
              <w:t xml:space="preserve"> </w:t>
            </w:r>
          </w:p>
          <w:p w14:paraId="17D25C6D" w14:textId="77777777" w:rsidR="00AF3E45" w:rsidRDefault="00AF3E45" w:rsidP="00BF7DF0">
            <w:pPr>
              <w:rPr>
                <w:rFonts w:ascii="Arial" w:hAnsi="Arial" w:cs="Arial"/>
                <w:kern w:val="2"/>
                <w:sz w:val="22"/>
                <w:szCs w:val="22"/>
              </w:rPr>
            </w:pPr>
          </w:p>
          <w:p w14:paraId="457198CC" w14:textId="2466D3A6" w:rsidR="00AF3E45" w:rsidRPr="008E1F0A" w:rsidRDefault="00AF3E45" w:rsidP="00BF7DF0">
            <w:pPr>
              <w:rPr>
                <w:rFonts w:ascii="Arial" w:hAnsi="Arial" w:cs="Arial"/>
                <w:kern w:val="2"/>
                <w:sz w:val="22"/>
                <w:szCs w:val="22"/>
              </w:rPr>
            </w:pPr>
            <w:r>
              <w:rPr>
                <w:rFonts w:ascii="Arial" w:hAnsi="Arial" w:cs="Arial"/>
                <w:kern w:val="2"/>
                <w:sz w:val="22"/>
                <w:szCs w:val="22"/>
              </w:rPr>
              <w:t>arba</w:t>
            </w:r>
          </w:p>
          <w:p w14:paraId="6C0214CF" w14:textId="77777777" w:rsidR="00BF7DF0" w:rsidRDefault="00BF7DF0" w:rsidP="00BF7DF0">
            <w:pPr>
              <w:rPr>
                <w:rFonts w:ascii="Arial" w:hAnsi="Arial" w:cs="Arial"/>
                <w:kern w:val="2"/>
                <w:sz w:val="22"/>
                <w:szCs w:val="22"/>
              </w:rPr>
            </w:pPr>
          </w:p>
          <w:p w14:paraId="57DBAF33" w14:textId="4A02B1C0" w:rsidR="00AF3E45" w:rsidRPr="008E1F0A" w:rsidRDefault="00737876" w:rsidP="00BF7DF0">
            <w:pPr>
              <w:rPr>
                <w:rFonts w:ascii="Arial" w:hAnsi="Arial" w:cs="Arial"/>
                <w:kern w:val="2"/>
                <w:sz w:val="22"/>
                <w:szCs w:val="22"/>
              </w:rPr>
            </w:pPr>
            <w:r w:rsidRPr="008E1F0A">
              <w:rPr>
                <w:rFonts w:ascii="Arial" w:hAnsi="Arial" w:cs="Arial"/>
                <w:kern w:val="2"/>
                <w:sz w:val="22"/>
                <w:szCs w:val="22"/>
              </w:rPr>
              <w:t>Sutarties vykdymui pasitelkiami subtiekėjai ir (ar) specialistai yra nurodyti Sutarties priede Nr</w:t>
            </w:r>
            <w:r w:rsidRPr="00737876">
              <w:rPr>
                <w:rFonts w:ascii="Arial" w:hAnsi="Arial" w:cs="Arial"/>
                <w:kern w:val="2"/>
                <w:sz w:val="22"/>
                <w:szCs w:val="22"/>
              </w:rPr>
              <w:t>. [...]</w:t>
            </w:r>
            <w:r w:rsidRPr="008E1F0A">
              <w:rPr>
                <w:rFonts w:ascii="Arial" w:hAnsi="Arial" w:cs="Arial"/>
                <w:kern w:val="2"/>
                <w:sz w:val="22"/>
                <w:szCs w:val="22"/>
              </w:rPr>
              <w:t xml:space="preserve"> „Sutarties vykdymui pasitelkiami subtiekėjai ir (ar) specialistai“</w:t>
            </w:r>
          </w:p>
        </w:tc>
        <w:tc>
          <w:tcPr>
            <w:tcW w:w="3409" w:type="dxa"/>
            <w:gridSpan w:val="2"/>
          </w:tcPr>
          <w:p w14:paraId="1AAC1FF3" w14:textId="77777777" w:rsidR="00737876" w:rsidRDefault="00F20645" w:rsidP="00AF3E45">
            <w:pPr>
              <w:rPr>
                <w:rFonts w:ascii="Arial" w:hAnsi="Arial" w:cs="Arial"/>
                <w:kern w:val="2"/>
                <w:sz w:val="22"/>
                <w:szCs w:val="22"/>
              </w:rPr>
            </w:pPr>
            <w:r w:rsidRPr="004C3BBB">
              <w:rPr>
                <w:rFonts w:ascii="Arial" w:hAnsi="Arial" w:cs="Arial"/>
                <w:kern w:val="2"/>
                <w:sz w:val="22"/>
                <w:szCs w:val="22"/>
              </w:rPr>
              <w:t xml:space="preserve">No </w:t>
            </w:r>
            <w:r>
              <w:rPr>
                <w:rFonts w:ascii="Arial" w:hAnsi="Arial" w:cs="Arial"/>
                <w:kern w:val="2"/>
                <w:sz w:val="22"/>
                <w:szCs w:val="22"/>
              </w:rPr>
              <w:t>sub-supplier</w:t>
            </w:r>
            <w:r w:rsidRPr="004C3BBB">
              <w:rPr>
                <w:rFonts w:ascii="Arial" w:hAnsi="Arial" w:cs="Arial"/>
                <w:kern w:val="2"/>
                <w:sz w:val="22"/>
                <w:szCs w:val="22"/>
              </w:rPr>
              <w:t xml:space="preserve">s and/or specialists shall be used for the performance of the </w:t>
            </w:r>
            <w:r>
              <w:rPr>
                <w:rFonts w:ascii="Arial" w:hAnsi="Arial" w:cs="Arial"/>
                <w:kern w:val="2"/>
                <w:sz w:val="22"/>
                <w:szCs w:val="22"/>
              </w:rPr>
              <w:t>C</w:t>
            </w:r>
            <w:r w:rsidRPr="004C3BBB">
              <w:rPr>
                <w:rFonts w:ascii="Arial" w:hAnsi="Arial" w:cs="Arial"/>
                <w:kern w:val="2"/>
                <w:sz w:val="22"/>
                <w:szCs w:val="22"/>
              </w:rPr>
              <w:t>ontract</w:t>
            </w:r>
            <w:r w:rsidR="00AF3E45">
              <w:rPr>
                <w:rFonts w:ascii="Arial" w:hAnsi="Arial" w:cs="Arial"/>
                <w:kern w:val="2"/>
                <w:sz w:val="22"/>
                <w:szCs w:val="22"/>
              </w:rPr>
              <w:t xml:space="preserve"> </w:t>
            </w:r>
          </w:p>
          <w:p w14:paraId="6DA9A303" w14:textId="77777777" w:rsidR="00737876" w:rsidRDefault="00737876" w:rsidP="00AF3E45">
            <w:pPr>
              <w:rPr>
                <w:rFonts w:ascii="Arial" w:hAnsi="Arial" w:cs="Arial"/>
                <w:kern w:val="2"/>
                <w:sz w:val="22"/>
                <w:szCs w:val="22"/>
              </w:rPr>
            </w:pPr>
          </w:p>
          <w:p w14:paraId="32FD7E7C" w14:textId="58527043" w:rsidR="00AF3E45" w:rsidRPr="00AF3E45" w:rsidRDefault="00AF3E45" w:rsidP="00AF3E45">
            <w:pPr>
              <w:rPr>
                <w:rFonts w:ascii="Arial" w:hAnsi="Arial" w:cs="Arial"/>
                <w:kern w:val="2"/>
                <w:sz w:val="22"/>
                <w:szCs w:val="22"/>
              </w:rPr>
            </w:pPr>
            <w:r w:rsidRPr="00AF3E45">
              <w:rPr>
                <w:rFonts w:ascii="Arial" w:hAnsi="Arial" w:cs="Arial"/>
                <w:kern w:val="2"/>
                <w:sz w:val="22"/>
                <w:szCs w:val="22"/>
              </w:rPr>
              <w:t>or</w:t>
            </w:r>
          </w:p>
          <w:p w14:paraId="6127C157" w14:textId="77777777" w:rsidR="00737876" w:rsidRDefault="00737876" w:rsidP="00AF3E45">
            <w:pPr>
              <w:rPr>
                <w:rFonts w:ascii="Arial" w:hAnsi="Arial" w:cs="Arial"/>
                <w:kern w:val="2"/>
                <w:sz w:val="22"/>
                <w:szCs w:val="22"/>
              </w:rPr>
            </w:pPr>
          </w:p>
          <w:p w14:paraId="78429DA4" w14:textId="1FDFA0C7" w:rsidR="00BF7DF0" w:rsidRPr="00F20645" w:rsidRDefault="00AF3E45" w:rsidP="00AF3E45">
            <w:pPr>
              <w:rPr>
                <w:rFonts w:ascii="Arial" w:hAnsi="Arial" w:cs="Arial"/>
                <w:kern w:val="2"/>
                <w:sz w:val="22"/>
                <w:szCs w:val="22"/>
              </w:rPr>
            </w:pPr>
            <w:r w:rsidRPr="00AF3E45">
              <w:rPr>
                <w:rFonts w:ascii="Arial" w:hAnsi="Arial" w:cs="Arial"/>
                <w:kern w:val="2"/>
                <w:sz w:val="22"/>
                <w:szCs w:val="22"/>
              </w:rPr>
              <w:t>The subcontractors and/or specialists used for the performance of the Contract are specified in Annex No. [...] to the Contract “Subcontractors and/or specialists used for the performance of the Contract”</w:t>
            </w:r>
          </w:p>
        </w:tc>
      </w:tr>
      <w:tr w:rsidR="00BF7DF0" w:rsidRPr="008E1F0A" w14:paraId="1AD1DA06" w14:textId="77777777" w:rsidTr="00833C29">
        <w:trPr>
          <w:trHeight w:val="300"/>
        </w:trPr>
        <w:tc>
          <w:tcPr>
            <w:tcW w:w="9534" w:type="dxa"/>
            <w:gridSpan w:val="5"/>
          </w:tcPr>
          <w:p w14:paraId="3D4712CD" w14:textId="77777777" w:rsidR="00BF7DF0" w:rsidRDefault="00BF7DF0" w:rsidP="00BF7DF0">
            <w:pPr>
              <w:jc w:val="center"/>
              <w:rPr>
                <w:rFonts w:ascii="Arial" w:hAnsi="Arial" w:cs="Arial"/>
                <w:b/>
                <w:kern w:val="2"/>
                <w:sz w:val="22"/>
                <w:szCs w:val="22"/>
              </w:rPr>
            </w:pPr>
            <w:r w:rsidRPr="008E1F0A">
              <w:rPr>
                <w:rFonts w:ascii="Arial" w:hAnsi="Arial" w:cs="Arial"/>
                <w:b/>
                <w:kern w:val="2"/>
                <w:sz w:val="22"/>
                <w:szCs w:val="22"/>
              </w:rPr>
              <w:t>8. PRIEVOLIŲ PAGAL SUTARTĮ ĮVYKDYMO UŽTIKRINIMAS</w:t>
            </w:r>
          </w:p>
          <w:p w14:paraId="711DE3DB" w14:textId="77777777" w:rsidR="00BF7DF0" w:rsidRDefault="00BF7DF0" w:rsidP="00BF7DF0">
            <w:pPr>
              <w:jc w:val="center"/>
              <w:rPr>
                <w:rFonts w:ascii="Arial" w:hAnsi="Arial" w:cs="Arial"/>
                <w:b/>
                <w:kern w:val="2"/>
                <w:sz w:val="22"/>
                <w:szCs w:val="22"/>
              </w:rPr>
            </w:pPr>
          </w:p>
          <w:p w14:paraId="479784E3" w14:textId="418C0677" w:rsidR="00BF7DF0" w:rsidRPr="008E1F0A" w:rsidRDefault="00306022" w:rsidP="00BF7DF0">
            <w:pPr>
              <w:jc w:val="center"/>
              <w:rPr>
                <w:rFonts w:ascii="Arial" w:hAnsi="Arial" w:cs="Arial"/>
                <w:b/>
                <w:kern w:val="2"/>
                <w:sz w:val="22"/>
                <w:szCs w:val="22"/>
              </w:rPr>
            </w:pPr>
            <w:r w:rsidRPr="00306022">
              <w:rPr>
                <w:rFonts w:ascii="Arial" w:hAnsi="Arial" w:cs="Arial"/>
                <w:b/>
                <w:kern w:val="2"/>
                <w:sz w:val="22"/>
                <w:szCs w:val="22"/>
              </w:rPr>
              <w:t>SECURITY OF THE PERFORMANCE OF THE OBLIGATIONS UNDER THE CONTRACT</w:t>
            </w:r>
          </w:p>
        </w:tc>
      </w:tr>
      <w:tr w:rsidR="00BF7DF0" w:rsidRPr="008E1F0A" w14:paraId="350F41C6" w14:textId="77777777" w:rsidTr="00EC1568">
        <w:trPr>
          <w:trHeight w:val="300"/>
        </w:trPr>
        <w:tc>
          <w:tcPr>
            <w:tcW w:w="2715" w:type="dxa"/>
          </w:tcPr>
          <w:p w14:paraId="7FA5DEAF" w14:textId="77777777" w:rsidR="00BF7DF0" w:rsidRPr="008E1F0A" w:rsidRDefault="00BF7DF0" w:rsidP="00BF7DF0">
            <w:pPr>
              <w:rPr>
                <w:rFonts w:ascii="Arial" w:hAnsi="Arial" w:cs="Arial"/>
                <w:b/>
                <w:kern w:val="2"/>
                <w:sz w:val="22"/>
                <w:szCs w:val="22"/>
              </w:rPr>
            </w:pPr>
            <w:r w:rsidRPr="008E1F0A">
              <w:rPr>
                <w:rFonts w:ascii="Arial" w:hAnsi="Arial" w:cs="Arial"/>
                <w:b/>
                <w:kern w:val="2"/>
                <w:sz w:val="22"/>
                <w:szCs w:val="22"/>
              </w:rPr>
              <w:t>8.1. Prievolių pagal Sutartį įvykdymo užtikrinimas</w:t>
            </w:r>
          </w:p>
        </w:tc>
        <w:tc>
          <w:tcPr>
            <w:tcW w:w="3410" w:type="dxa"/>
            <w:gridSpan w:val="2"/>
          </w:tcPr>
          <w:p w14:paraId="195CDCDB" w14:textId="77777777" w:rsidR="00BF7DF0" w:rsidRPr="008E1F0A" w:rsidRDefault="00BF7DF0" w:rsidP="00BF7DF0">
            <w:pPr>
              <w:rPr>
                <w:rFonts w:ascii="Arial" w:hAnsi="Arial" w:cs="Arial"/>
                <w:kern w:val="2"/>
                <w:sz w:val="22"/>
                <w:szCs w:val="22"/>
              </w:rPr>
            </w:pPr>
            <w:r w:rsidRPr="008E1F0A">
              <w:rPr>
                <w:rFonts w:ascii="Arial" w:hAnsi="Arial" w:cs="Arial"/>
                <w:kern w:val="2"/>
                <w:sz w:val="22"/>
                <w:szCs w:val="22"/>
              </w:rPr>
              <w:t>Prievolių pagal Sutartį įvykdymas užtikrinamas:</w:t>
            </w:r>
          </w:p>
          <w:p w14:paraId="5EFD68B6" w14:textId="77777777" w:rsidR="00BF7DF0" w:rsidRDefault="00BF7DF0" w:rsidP="00BF7DF0">
            <w:pPr>
              <w:rPr>
                <w:rFonts w:ascii="Arial" w:hAnsi="Arial" w:cs="Arial"/>
                <w:kern w:val="2"/>
                <w:sz w:val="22"/>
                <w:szCs w:val="22"/>
              </w:rPr>
            </w:pPr>
            <w:r w:rsidRPr="008E1F0A">
              <w:rPr>
                <w:rFonts w:ascii="Arial" w:hAnsi="Arial" w:cs="Arial"/>
                <w:kern w:val="2"/>
                <w:sz w:val="22"/>
                <w:szCs w:val="22"/>
              </w:rPr>
              <w:t>Netesybomis (delspinigiais, bauda);</w:t>
            </w:r>
          </w:p>
        </w:tc>
        <w:tc>
          <w:tcPr>
            <w:tcW w:w="3409" w:type="dxa"/>
            <w:gridSpan w:val="2"/>
          </w:tcPr>
          <w:p w14:paraId="2750295D" w14:textId="77777777" w:rsidR="002B54FB" w:rsidRPr="004C3BBB" w:rsidRDefault="002B54FB" w:rsidP="002B54FB">
            <w:pPr>
              <w:rPr>
                <w:rFonts w:ascii="Arial" w:hAnsi="Arial" w:cs="Arial"/>
                <w:kern w:val="2"/>
                <w:sz w:val="22"/>
                <w:szCs w:val="22"/>
              </w:rPr>
            </w:pPr>
            <w:r w:rsidRPr="004C3BBB">
              <w:rPr>
                <w:rFonts w:ascii="Arial" w:hAnsi="Arial" w:cs="Arial"/>
                <w:kern w:val="2"/>
                <w:sz w:val="22"/>
                <w:szCs w:val="22"/>
              </w:rPr>
              <w:t xml:space="preserve">Performance of </w:t>
            </w:r>
            <w:r>
              <w:rPr>
                <w:rFonts w:ascii="Arial" w:hAnsi="Arial" w:cs="Arial"/>
                <w:kern w:val="2"/>
                <w:sz w:val="22"/>
                <w:szCs w:val="22"/>
              </w:rPr>
              <w:t xml:space="preserve">the </w:t>
            </w:r>
            <w:r w:rsidRPr="004C3BBB">
              <w:rPr>
                <w:rFonts w:ascii="Arial" w:hAnsi="Arial" w:cs="Arial"/>
                <w:kern w:val="2"/>
                <w:sz w:val="22"/>
                <w:szCs w:val="22"/>
              </w:rPr>
              <w:t xml:space="preserve">obligations under the Agreement </w:t>
            </w:r>
            <w:r>
              <w:rPr>
                <w:rFonts w:ascii="Arial" w:hAnsi="Arial" w:cs="Arial"/>
                <w:kern w:val="2"/>
                <w:sz w:val="22"/>
                <w:szCs w:val="22"/>
              </w:rPr>
              <w:t>shall be</w:t>
            </w:r>
            <w:r w:rsidRPr="004C3BBB">
              <w:rPr>
                <w:rFonts w:ascii="Arial" w:hAnsi="Arial" w:cs="Arial"/>
                <w:kern w:val="2"/>
                <w:sz w:val="22"/>
                <w:szCs w:val="22"/>
              </w:rPr>
              <w:t xml:space="preserve"> secured by:</w:t>
            </w:r>
          </w:p>
          <w:p w14:paraId="2835DA95" w14:textId="494F9F0A" w:rsidR="00BF7DF0" w:rsidRPr="008E1F0A" w:rsidRDefault="002B54FB" w:rsidP="002B54FB">
            <w:pPr>
              <w:jc w:val="both"/>
              <w:rPr>
                <w:rFonts w:ascii="Arial" w:hAnsi="Arial" w:cs="Arial"/>
                <w:kern w:val="2"/>
                <w:sz w:val="22"/>
                <w:szCs w:val="22"/>
              </w:rPr>
            </w:pPr>
            <w:r w:rsidRPr="004C3BBB">
              <w:rPr>
                <w:rFonts w:ascii="Arial" w:hAnsi="Arial" w:cs="Arial"/>
                <w:kern w:val="2"/>
                <w:sz w:val="22"/>
                <w:szCs w:val="22"/>
              </w:rPr>
              <w:t>Penalties (</w:t>
            </w:r>
            <w:r>
              <w:rPr>
                <w:rFonts w:ascii="Arial" w:hAnsi="Arial" w:cs="Arial"/>
                <w:kern w:val="2"/>
                <w:sz w:val="22"/>
                <w:szCs w:val="22"/>
              </w:rPr>
              <w:t xml:space="preserve">default </w:t>
            </w:r>
            <w:r w:rsidRPr="004C3BBB">
              <w:rPr>
                <w:rFonts w:ascii="Arial" w:hAnsi="Arial" w:cs="Arial"/>
                <w:kern w:val="2"/>
                <w:sz w:val="22"/>
                <w:szCs w:val="22"/>
              </w:rPr>
              <w:t>interest, fine);</w:t>
            </w:r>
          </w:p>
        </w:tc>
      </w:tr>
      <w:tr w:rsidR="00636141" w:rsidRPr="008E1F0A" w14:paraId="00A69A4F" w14:textId="77777777" w:rsidTr="00EC1568">
        <w:trPr>
          <w:trHeight w:val="300"/>
        </w:trPr>
        <w:tc>
          <w:tcPr>
            <w:tcW w:w="2715" w:type="dxa"/>
          </w:tcPr>
          <w:p w14:paraId="255B12E3" w14:textId="77777777" w:rsidR="00636141" w:rsidRPr="008E1F0A" w:rsidRDefault="00636141" w:rsidP="00636141">
            <w:pPr>
              <w:rPr>
                <w:rFonts w:ascii="Arial" w:hAnsi="Arial" w:cs="Arial"/>
                <w:b/>
                <w:kern w:val="2"/>
                <w:sz w:val="22"/>
                <w:szCs w:val="22"/>
              </w:rPr>
            </w:pPr>
            <w:r w:rsidRPr="008E1F0A">
              <w:rPr>
                <w:rFonts w:ascii="Arial" w:hAnsi="Arial" w:cs="Arial"/>
                <w:b/>
                <w:kern w:val="2"/>
                <w:sz w:val="22"/>
                <w:szCs w:val="22"/>
              </w:rPr>
              <w:t>8.2 Sutarties įvykdymo užtikrinimo galiojimo terminas</w:t>
            </w:r>
          </w:p>
        </w:tc>
        <w:tc>
          <w:tcPr>
            <w:tcW w:w="3410" w:type="dxa"/>
            <w:gridSpan w:val="2"/>
          </w:tcPr>
          <w:p w14:paraId="31F04CA8" w14:textId="77777777" w:rsidR="00636141" w:rsidRPr="008E1F0A" w:rsidRDefault="00636141" w:rsidP="00636141">
            <w:pPr>
              <w:jc w:val="both"/>
              <w:rPr>
                <w:rFonts w:ascii="Arial" w:hAnsi="Arial" w:cs="Arial"/>
                <w:kern w:val="2"/>
                <w:sz w:val="22"/>
                <w:szCs w:val="22"/>
              </w:rPr>
            </w:pPr>
            <w:r w:rsidRPr="008E1F0A">
              <w:rPr>
                <w:rFonts w:ascii="Arial" w:hAnsi="Arial" w:cs="Arial"/>
                <w:kern w:val="2"/>
                <w:sz w:val="22"/>
                <w:szCs w:val="22"/>
              </w:rPr>
              <w:t>Netaikoma</w:t>
            </w:r>
          </w:p>
          <w:p w14:paraId="0192995B" w14:textId="77777777" w:rsidR="00636141" w:rsidRPr="008E1F0A" w:rsidRDefault="00636141" w:rsidP="00636141">
            <w:pPr>
              <w:jc w:val="both"/>
              <w:rPr>
                <w:rFonts w:ascii="Arial" w:hAnsi="Arial" w:cs="Arial"/>
                <w:kern w:val="2"/>
                <w:sz w:val="22"/>
                <w:szCs w:val="22"/>
              </w:rPr>
            </w:pPr>
          </w:p>
        </w:tc>
        <w:tc>
          <w:tcPr>
            <w:tcW w:w="3409" w:type="dxa"/>
            <w:gridSpan w:val="2"/>
          </w:tcPr>
          <w:p w14:paraId="6D4B6675" w14:textId="76D375BC" w:rsidR="00636141" w:rsidRPr="008E1F0A" w:rsidRDefault="00636141" w:rsidP="00636141">
            <w:pPr>
              <w:jc w:val="both"/>
              <w:rPr>
                <w:rFonts w:ascii="Arial" w:hAnsi="Arial" w:cs="Arial"/>
                <w:kern w:val="2"/>
                <w:sz w:val="22"/>
                <w:szCs w:val="22"/>
              </w:rPr>
            </w:pPr>
            <w:r w:rsidRPr="00D22789">
              <w:rPr>
                <w:rFonts w:ascii="Arial" w:hAnsi="Arial" w:cs="Arial"/>
                <w:kern w:val="2"/>
                <w:sz w:val="22"/>
                <w:szCs w:val="22"/>
              </w:rPr>
              <w:t>Not applicable</w:t>
            </w:r>
          </w:p>
        </w:tc>
      </w:tr>
      <w:tr w:rsidR="00636141" w:rsidRPr="008E1F0A" w14:paraId="6B529778" w14:textId="77777777" w:rsidTr="00EC1568">
        <w:trPr>
          <w:trHeight w:val="300"/>
        </w:trPr>
        <w:tc>
          <w:tcPr>
            <w:tcW w:w="2715" w:type="dxa"/>
          </w:tcPr>
          <w:p w14:paraId="127A694C" w14:textId="77777777" w:rsidR="00636141" w:rsidRPr="008E1F0A" w:rsidRDefault="00636141" w:rsidP="00636141">
            <w:pPr>
              <w:rPr>
                <w:rFonts w:ascii="Arial" w:hAnsi="Arial" w:cs="Arial"/>
                <w:b/>
                <w:kern w:val="2"/>
                <w:sz w:val="22"/>
                <w:szCs w:val="22"/>
              </w:rPr>
            </w:pPr>
            <w:r w:rsidRPr="008E1F0A">
              <w:rPr>
                <w:rFonts w:ascii="Arial" w:hAnsi="Arial" w:cs="Arial"/>
                <w:b/>
                <w:kern w:val="2"/>
                <w:sz w:val="22"/>
                <w:szCs w:val="22"/>
              </w:rPr>
              <w:t>8.3. Sutarties įvykdymo užtikrinimo pateikimas</w:t>
            </w:r>
          </w:p>
        </w:tc>
        <w:tc>
          <w:tcPr>
            <w:tcW w:w="3410" w:type="dxa"/>
            <w:gridSpan w:val="2"/>
          </w:tcPr>
          <w:p w14:paraId="7D263C9B" w14:textId="77777777" w:rsidR="00636141" w:rsidRPr="008E1F0A" w:rsidRDefault="00636141" w:rsidP="00636141">
            <w:pPr>
              <w:rPr>
                <w:rFonts w:ascii="Arial" w:hAnsi="Arial" w:cs="Arial"/>
                <w:kern w:val="2"/>
                <w:sz w:val="22"/>
                <w:szCs w:val="22"/>
              </w:rPr>
            </w:pPr>
            <w:r w:rsidRPr="008E1F0A">
              <w:rPr>
                <w:rFonts w:ascii="Arial" w:hAnsi="Arial" w:cs="Arial"/>
                <w:kern w:val="2"/>
                <w:sz w:val="22"/>
                <w:szCs w:val="22"/>
              </w:rPr>
              <w:t>Netaikoma</w:t>
            </w:r>
          </w:p>
          <w:p w14:paraId="69002578" w14:textId="77777777" w:rsidR="00636141" w:rsidRPr="008E1F0A" w:rsidRDefault="00636141" w:rsidP="00636141">
            <w:pPr>
              <w:rPr>
                <w:rFonts w:ascii="Arial" w:hAnsi="Arial" w:cs="Arial"/>
                <w:kern w:val="2"/>
                <w:sz w:val="22"/>
                <w:szCs w:val="22"/>
              </w:rPr>
            </w:pPr>
          </w:p>
        </w:tc>
        <w:tc>
          <w:tcPr>
            <w:tcW w:w="3409" w:type="dxa"/>
            <w:gridSpan w:val="2"/>
          </w:tcPr>
          <w:p w14:paraId="1B4619A5" w14:textId="2958979F" w:rsidR="00636141" w:rsidRPr="008E1F0A" w:rsidRDefault="00636141" w:rsidP="00636141">
            <w:pPr>
              <w:jc w:val="both"/>
              <w:rPr>
                <w:rFonts w:ascii="Arial" w:hAnsi="Arial" w:cs="Arial"/>
                <w:sz w:val="22"/>
                <w:szCs w:val="22"/>
              </w:rPr>
            </w:pPr>
            <w:r w:rsidRPr="00D22789">
              <w:rPr>
                <w:rFonts w:ascii="Arial" w:hAnsi="Arial" w:cs="Arial"/>
                <w:kern w:val="2"/>
                <w:sz w:val="22"/>
                <w:szCs w:val="22"/>
              </w:rPr>
              <w:t>Not applicable</w:t>
            </w:r>
          </w:p>
        </w:tc>
      </w:tr>
      <w:tr w:rsidR="00BF7DF0" w:rsidRPr="008E1F0A" w14:paraId="74052D3C" w14:textId="77777777" w:rsidTr="00833C29">
        <w:trPr>
          <w:trHeight w:val="300"/>
        </w:trPr>
        <w:tc>
          <w:tcPr>
            <w:tcW w:w="9534" w:type="dxa"/>
            <w:gridSpan w:val="5"/>
          </w:tcPr>
          <w:p w14:paraId="3605AC48" w14:textId="77777777" w:rsidR="00BF7DF0" w:rsidRDefault="00BF7DF0" w:rsidP="00BF7DF0">
            <w:pPr>
              <w:jc w:val="center"/>
              <w:rPr>
                <w:rFonts w:ascii="Arial" w:hAnsi="Arial" w:cs="Arial"/>
                <w:b/>
                <w:kern w:val="2"/>
                <w:sz w:val="22"/>
                <w:szCs w:val="22"/>
              </w:rPr>
            </w:pPr>
            <w:r w:rsidRPr="008E1F0A">
              <w:rPr>
                <w:rFonts w:ascii="Arial" w:hAnsi="Arial" w:cs="Arial"/>
                <w:b/>
                <w:kern w:val="2"/>
                <w:sz w:val="22"/>
                <w:szCs w:val="22"/>
              </w:rPr>
              <w:t>9. ŠALIŲ ATSAKOMYBĖ</w:t>
            </w:r>
          </w:p>
          <w:p w14:paraId="6157833B" w14:textId="77777777" w:rsidR="00BF7DF0" w:rsidRDefault="00BF7DF0" w:rsidP="00BF7DF0">
            <w:pPr>
              <w:jc w:val="center"/>
              <w:rPr>
                <w:rFonts w:ascii="Arial" w:hAnsi="Arial" w:cs="Arial"/>
                <w:b/>
                <w:kern w:val="2"/>
                <w:sz w:val="22"/>
                <w:szCs w:val="22"/>
              </w:rPr>
            </w:pPr>
          </w:p>
          <w:p w14:paraId="5A89D033" w14:textId="0C3BC43D" w:rsidR="00BF7DF0" w:rsidRPr="008E1F0A" w:rsidRDefault="00231FA2" w:rsidP="00BF7DF0">
            <w:pPr>
              <w:jc w:val="center"/>
              <w:rPr>
                <w:rFonts w:ascii="Arial" w:hAnsi="Arial" w:cs="Arial"/>
                <w:b/>
                <w:kern w:val="2"/>
                <w:sz w:val="22"/>
                <w:szCs w:val="22"/>
              </w:rPr>
            </w:pPr>
            <w:r w:rsidRPr="004C3BBB">
              <w:rPr>
                <w:rFonts w:ascii="Arial" w:hAnsi="Arial" w:cs="Arial"/>
                <w:b/>
                <w:kern w:val="2"/>
                <w:sz w:val="22"/>
                <w:szCs w:val="22"/>
              </w:rPr>
              <w:t>LIABILITY OF THE PARTIES</w:t>
            </w:r>
          </w:p>
        </w:tc>
      </w:tr>
      <w:tr w:rsidR="00BF7DF0" w:rsidRPr="008E1F0A" w14:paraId="33644B40" w14:textId="77777777" w:rsidTr="00EC1568">
        <w:trPr>
          <w:trHeight w:val="300"/>
        </w:trPr>
        <w:tc>
          <w:tcPr>
            <w:tcW w:w="2715" w:type="dxa"/>
          </w:tcPr>
          <w:p w14:paraId="6D43CD39" w14:textId="77777777" w:rsidR="00BF7DF0" w:rsidRDefault="00BF7DF0" w:rsidP="00BF7DF0">
            <w:pPr>
              <w:rPr>
                <w:rFonts w:ascii="Arial" w:hAnsi="Arial" w:cs="Arial"/>
                <w:b/>
                <w:kern w:val="2"/>
                <w:sz w:val="22"/>
                <w:szCs w:val="22"/>
              </w:rPr>
            </w:pPr>
            <w:r w:rsidRPr="008E1F0A">
              <w:rPr>
                <w:rFonts w:ascii="Arial" w:hAnsi="Arial" w:cs="Arial"/>
                <w:b/>
                <w:kern w:val="2"/>
                <w:sz w:val="22"/>
                <w:szCs w:val="22"/>
              </w:rPr>
              <w:lastRenderedPageBreak/>
              <w:t>9.1. Pirkėjui taikomos netesybos už mokėjimų pagal Sutartį vėlavimą</w:t>
            </w:r>
          </w:p>
          <w:p w14:paraId="6EE04127" w14:textId="77777777" w:rsidR="00FF0158" w:rsidRDefault="00FF0158" w:rsidP="00BF7DF0">
            <w:pPr>
              <w:rPr>
                <w:rFonts w:ascii="Arial" w:hAnsi="Arial" w:cs="Arial"/>
                <w:b/>
                <w:kern w:val="2"/>
                <w:sz w:val="22"/>
                <w:szCs w:val="22"/>
              </w:rPr>
            </w:pPr>
          </w:p>
          <w:p w14:paraId="05A5488B" w14:textId="2C306184" w:rsidR="00FF0158" w:rsidRPr="008E1F0A" w:rsidRDefault="00FF0158" w:rsidP="00BF7DF0">
            <w:pPr>
              <w:rPr>
                <w:rFonts w:ascii="Arial" w:hAnsi="Arial" w:cs="Arial"/>
                <w:b/>
                <w:kern w:val="2"/>
                <w:sz w:val="22"/>
                <w:szCs w:val="22"/>
              </w:rPr>
            </w:pPr>
            <w:r>
              <w:rPr>
                <w:rFonts w:ascii="Arial" w:hAnsi="Arial" w:cs="Arial"/>
                <w:b/>
                <w:kern w:val="2"/>
                <w:sz w:val="22"/>
                <w:szCs w:val="22"/>
              </w:rPr>
              <w:t>Penalties</w:t>
            </w:r>
            <w:r w:rsidRPr="004C3BBB">
              <w:rPr>
                <w:rFonts w:ascii="Arial" w:hAnsi="Arial" w:cs="Arial"/>
                <w:b/>
                <w:kern w:val="2"/>
                <w:sz w:val="22"/>
                <w:szCs w:val="22"/>
              </w:rPr>
              <w:t xml:space="preserve"> shall be payable by the </w:t>
            </w:r>
            <w:r>
              <w:rPr>
                <w:rFonts w:ascii="Arial" w:hAnsi="Arial" w:cs="Arial"/>
                <w:b/>
                <w:kern w:val="2"/>
                <w:sz w:val="22"/>
                <w:szCs w:val="22"/>
              </w:rPr>
              <w:t>Purchaser</w:t>
            </w:r>
            <w:r w:rsidRPr="004C3BBB">
              <w:rPr>
                <w:rFonts w:ascii="Arial" w:hAnsi="Arial" w:cs="Arial"/>
                <w:b/>
                <w:kern w:val="2"/>
                <w:sz w:val="22"/>
                <w:szCs w:val="22"/>
              </w:rPr>
              <w:t xml:space="preserve"> for late payment under the Contract</w:t>
            </w:r>
          </w:p>
        </w:tc>
        <w:tc>
          <w:tcPr>
            <w:tcW w:w="3410" w:type="dxa"/>
            <w:gridSpan w:val="2"/>
          </w:tcPr>
          <w:p w14:paraId="45986CC1" w14:textId="77777777" w:rsidR="00BF7DF0" w:rsidRPr="008E1F0A" w:rsidRDefault="00BF7DF0" w:rsidP="00BF7DF0">
            <w:pPr>
              <w:jc w:val="both"/>
              <w:rPr>
                <w:rFonts w:ascii="Arial" w:hAnsi="Arial" w:cs="Arial"/>
                <w:color w:val="FF0000"/>
                <w:kern w:val="2"/>
                <w:sz w:val="22"/>
                <w:szCs w:val="22"/>
              </w:rPr>
            </w:pPr>
            <w:r w:rsidRPr="008E1F0A">
              <w:rPr>
                <w:rFonts w:ascii="Arial" w:hAnsi="Arial" w:cs="Arial"/>
                <w:color w:val="000000"/>
                <w:kern w:val="2"/>
                <w:sz w:val="22"/>
                <w:szCs w:val="22"/>
              </w:rPr>
              <w:t xml:space="preserve">Jei Pirkėjas, gavęs tinkamai pateiktą ir užpildytą Sąskaitą, uždelsia </w:t>
            </w:r>
            <w:r w:rsidRPr="00FE60BB">
              <w:rPr>
                <w:rFonts w:ascii="Arial" w:hAnsi="Arial" w:cs="Arial"/>
                <w:color w:val="000000" w:themeColor="text1"/>
                <w:kern w:val="2"/>
                <w:sz w:val="22"/>
                <w:szCs w:val="22"/>
              </w:rPr>
              <w:t>atsiskaityti už tinkamai Tiekėjo suteiktas kokybiškas Paslaugas per Sutartyje nurodytą terminą, Tiekėjas nuo kitos nei nustatytas terminas dienos skaičiuoja Pirkėjui 0,03 (trys šimtosios) procento dydžio delspinigius nuo neapmokėtos sumos be PVM už kiekvieną vėlavimo dieną.</w:t>
            </w:r>
          </w:p>
        </w:tc>
        <w:tc>
          <w:tcPr>
            <w:tcW w:w="3409" w:type="dxa"/>
            <w:gridSpan w:val="2"/>
          </w:tcPr>
          <w:p w14:paraId="1BD0C6B8" w14:textId="6D1CFD41" w:rsidR="00BF7DF0" w:rsidRPr="006F0789" w:rsidRDefault="006F0789" w:rsidP="006F0789">
            <w:pPr>
              <w:jc w:val="both"/>
              <w:rPr>
                <w:rFonts w:ascii="Arial" w:hAnsi="Arial" w:cs="Arial"/>
                <w:color w:val="FF0000"/>
                <w:kern w:val="2"/>
                <w:sz w:val="22"/>
                <w:szCs w:val="22"/>
              </w:rPr>
            </w:pPr>
            <w:r w:rsidRPr="004C3BBB">
              <w:rPr>
                <w:rFonts w:ascii="Arial" w:hAnsi="Arial" w:cs="Arial"/>
                <w:color w:val="000000"/>
                <w:kern w:val="2"/>
                <w:sz w:val="22"/>
                <w:szCs w:val="22"/>
              </w:rPr>
              <w:t xml:space="preserve">If the Purchaser, having received a duly submitted and completed Invoice, delays </w:t>
            </w:r>
            <w:r w:rsidRPr="004C3BBB">
              <w:rPr>
                <w:rFonts w:ascii="Arial" w:hAnsi="Arial" w:cs="Arial"/>
                <w:color w:val="000000" w:themeColor="text1"/>
                <w:kern w:val="2"/>
                <w:sz w:val="22"/>
                <w:szCs w:val="22"/>
              </w:rPr>
              <w:t>payment for the quality Services duly rendered by the Supplier within the period specified in the Contract, the Supplier shall charge the Purchaser a default interest of 0.03 (three hundredths) per cent on the unpaid amount, exclusive of VAT, for each day of delay, starting from the day next following the specified period.</w:t>
            </w:r>
          </w:p>
        </w:tc>
      </w:tr>
      <w:tr w:rsidR="00CB32ED" w:rsidRPr="008E1F0A" w14:paraId="010A78AE" w14:textId="77777777" w:rsidTr="00EC1568">
        <w:trPr>
          <w:trHeight w:val="300"/>
        </w:trPr>
        <w:tc>
          <w:tcPr>
            <w:tcW w:w="2715" w:type="dxa"/>
          </w:tcPr>
          <w:p w14:paraId="716AB798" w14:textId="77777777" w:rsidR="00CB32ED" w:rsidRDefault="00CB32ED" w:rsidP="00CB32ED">
            <w:pPr>
              <w:rPr>
                <w:rFonts w:ascii="Arial" w:hAnsi="Arial" w:cs="Arial"/>
                <w:b/>
                <w:sz w:val="22"/>
                <w:szCs w:val="22"/>
              </w:rPr>
            </w:pPr>
            <w:r w:rsidRPr="008E1F0A">
              <w:rPr>
                <w:rFonts w:ascii="Arial" w:hAnsi="Arial" w:cs="Arial"/>
                <w:b/>
                <w:sz w:val="22"/>
                <w:szCs w:val="22"/>
              </w:rPr>
              <w:t>9.2. Tiekėjui taikomos netesybos</w:t>
            </w:r>
          </w:p>
          <w:p w14:paraId="24B6448E" w14:textId="77777777" w:rsidR="00FF0158" w:rsidRDefault="00FF0158" w:rsidP="00CB32ED">
            <w:pPr>
              <w:rPr>
                <w:rFonts w:ascii="Arial" w:hAnsi="Arial" w:cs="Arial"/>
                <w:b/>
                <w:sz w:val="22"/>
                <w:szCs w:val="22"/>
              </w:rPr>
            </w:pPr>
          </w:p>
          <w:p w14:paraId="29A797E4" w14:textId="70AA625D" w:rsidR="00FF0158" w:rsidRPr="008E1F0A" w:rsidRDefault="001F1A98" w:rsidP="00CB32ED">
            <w:pPr>
              <w:rPr>
                <w:rFonts w:ascii="Arial" w:hAnsi="Arial" w:cs="Arial"/>
                <w:b/>
                <w:kern w:val="2"/>
                <w:sz w:val="22"/>
                <w:szCs w:val="22"/>
              </w:rPr>
            </w:pPr>
            <w:r>
              <w:rPr>
                <w:rFonts w:ascii="Arial" w:hAnsi="Arial" w:cs="Arial"/>
                <w:b/>
                <w:sz w:val="22"/>
                <w:szCs w:val="22"/>
              </w:rPr>
              <w:t>Penalties applicable to the</w:t>
            </w:r>
            <w:r w:rsidRPr="004C3BBB">
              <w:rPr>
                <w:rFonts w:ascii="Arial" w:hAnsi="Arial" w:cs="Arial"/>
                <w:b/>
                <w:sz w:val="22"/>
                <w:szCs w:val="22"/>
              </w:rPr>
              <w:t xml:space="preserve"> Supplier</w:t>
            </w:r>
          </w:p>
        </w:tc>
        <w:tc>
          <w:tcPr>
            <w:tcW w:w="3410" w:type="dxa"/>
            <w:gridSpan w:val="2"/>
          </w:tcPr>
          <w:p w14:paraId="1D7ABDCD" w14:textId="77777777" w:rsidR="00CB32ED" w:rsidRPr="008E1F0A" w:rsidRDefault="00CB32ED" w:rsidP="00CB32ED">
            <w:pPr>
              <w:jc w:val="both"/>
              <w:rPr>
                <w:rFonts w:ascii="Arial" w:hAnsi="Arial" w:cs="Arial"/>
                <w:color w:val="000000"/>
                <w:kern w:val="2"/>
                <w:sz w:val="22"/>
                <w:szCs w:val="22"/>
              </w:rPr>
            </w:pPr>
            <w:r w:rsidRPr="008E1F0A">
              <w:rPr>
                <w:rFonts w:ascii="Arial" w:hAnsi="Arial" w:cs="Arial"/>
                <w:color w:val="000000"/>
                <w:kern w:val="2"/>
                <w:sz w:val="22"/>
                <w:szCs w:val="22"/>
              </w:rPr>
              <w:t xml:space="preserve">9.2.1. Jeigu Tiekėjas vėluoja suteikti Paslaugas arba nevykdo kitų sutartinių įsipareigojimų, Pirkėjas nuo kitos nei nustatytas terminas dienos Tiekėjui skaičiuoja </w:t>
            </w:r>
            <w:r w:rsidRPr="003C4C2A">
              <w:rPr>
                <w:rFonts w:ascii="Arial" w:hAnsi="Arial" w:cs="Arial"/>
                <w:color w:val="000000" w:themeColor="text1"/>
                <w:kern w:val="2"/>
                <w:sz w:val="22"/>
                <w:szCs w:val="22"/>
              </w:rPr>
              <w:t xml:space="preserve">0,03 (trys šimtosios) procento </w:t>
            </w:r>
            <w:r w:rsidRPr="008E1F0A">
              <w:rPr>
                <w:rFonts w:ascii="Arial" w:hAnsi="Arial" w:cs="Arial"/>
                <w:color w:val="000000"/>
                <w:kern w:val="2"/>
                <w:sz w:val="22"/>
                <w:szCs w:val="22"/>
              </w:rPr>
              <w:t>dydžio delspinigius už kiekvieną uždelstą nuo laiku nesuteiktų Paslaugų ar kitų sutartinių įsipareigojimų nevykdymo kainos be PVM.</w:t>
            </w:r>
          </w:p>
          <w:p w14:paraId="35B1728F" w14:textId="77777777" w:rsidR="00CB32ED" w:rsidRDefault="00CB32ED" w:rsidP="00CB32ED">
            <w:pPr>
              <w:jc w:val="both"/>
              <w:rPr>
                <w:rFonts w:ascii="Arial" w:hAnsi="Arial" w:cs="Arial"/>
                <w:color w:val="000000"/>
                <w:kern w:val="2"/>
                <w:sz w:val="22"/>
                <w:szCs w:val="22"/>
              </w:rPr>
            </w:pPr>
            <w:r>
              <w:rPr>
                <w:rFonts w:ascii="Arial" w:hAnsi="Arial" w:cs="Arial"/>
                <w:color w:val="000000"/>
                <w:kern w:val="2"/>
                <w:sz w:val="22"/>
                <w:szCs w:val="22"/>
              </w:rPr>
              <w:t xml:space="preserve">9.2.2. </w:t>
            </w:r>
            <w:r w:rsidRPr="00F1093B">
              <w:rPr>
                <w:rFonts w:ascii="Arial" w:hAnsi="Arial" w:cs="Arial"/>
                <w:color w:val="000000"/>
                <w:kern w:val="2"/>
                <w:sz w:val="22"/>
                <w:szCs w:val="22"/>
              </w:rPr>
              <w:t>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dieną/savaitę/mėnesį nuo laiku negrąžintos permokos kainos be PVM.</w:t>
            </w:r>
          </w:p>
          <w:p w14:paraId="660544E7" w14:textId="77777777" w:rsidR="00CB32ED" w:rsidRDefault="00CB32ED" w:rsidP="00CB32ED">
            <w:pPr>
              <w:jc w:val="both"/>
              <w:rPr>
                <w:rFonts w:ascii="Arial" w:hAnsi="Arial" w:cs="Arial"/>
                <w:sz w:val="22"/>
                <w:szCs w:val="22"/>
              </w:rPr>
            </w:pPr>
            <w:r w:rsidRPr="008E1F0A">
              <w:rPr>
                <w:rFonts w:ascii="Arial" w:hAnsi="Arial" w:cs="Arial"/>
                <w:color w:val="000000"/>
                <w:kern w:val="2"/>
                <w:sz w:val="22"/>
                <w:szCs w:val="22"/>
              </w:rPr>
              <w:t>9.2.</w:t>
            </w:r>
            <w:r w:rsidRPr="00E624BF">
              <w:rPr>
                <w:rFonts w:ascii="Arial" w:hAnsi="Arial" w:cs="Arial"/>
                <w:color w:val="000000"/>
                <w:kern w:val="2"/>
                <w:sz w:val="22"/>
                <w:szCs w:val="22"/>
              </w:rPr>
              <w:t>3</w:t>
            </w:r>
            <w:r w:rsidRPr="008E1F0A">
              <w:rPr>
                <w:rFonts w:ascii="Arial" w:hAnsi="Arial" w:cs="Arial"/>
                <w:color w:val="000000"/>
                <w:kern w:val="2"/>
                <w:sz w:val="22"/>
                <w:szCs w:val="22"/>
              </w:rPr>
              <w:t xml:space="preserve">. Tiekėjas privalo sumokėti Pirkėjui netesybas per </w:t>
            </w:r>
            <w:r w:rsidRPr="003840FB">
              <w:rPr>
                <w:rFonts w:ascii="Arial" w:hAnsi="Arial" w:cs="Arial"/>
                <w:color w:val="000000" w:themeColor="text1"/>
                <w:kern w:val="2"/>
                <w:sz w:val="22"/>
                <w:szCs w:val="22"/>
              </w:rPr>
              <w:t>10 (dešimt) darbo</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dienų nuo Pirkėjo pareikalavimo, jeigu netesybų suma nėra </w:t>
            </w:r>
            <w:r w:rsidRPr="008E1F0A">
              <w:rPr>
                <w:rFonts w:ascii="Arial" w:hAnsi="Arial" w:cs="Arial"/>
                <w:sz w:val="22"/>
                <w:szCs w:val="22"/>
              </w:rPr>
              <w:t>išskaitoma iš Tiekėjui mokėtinos sumos.</w:t>
            </w:r>
            <w:r>
              <w:rPr>
                <w:rFonts w:ascii="Arial" w:hAnsi="Arial" w:cs="Arial"/>
                <w:sz w:val="22"/>
                <w:szCs w:val="22"/>
              </w:rPr>
              <w:t xml:space="preserve"> </w:t>
            </w:r>
            <w:r w:rsidRPr="00746F9A">
              <w:rPr>
                <w:rFonts w:ascii="Arial" w:hAnsi="Arial" w:cs="Arial"/>
                <w:sz w:val="22"/>
                <w:szCs w:val="22"/>
              </w:rPr>
              <w:t>Apie atliktą įskaitymą Pirkėjas raštu informuoja Tiekėją.</w:t>
            </w:r>
          </w:p>
          <w:p w14:paraId="128C540B" w14:textId="77777777" w:rsidR="00CB32ED" w:rsidRPr="008E1F0A" w:rsidRDefault="00CB32ED" w:rsidP="00CB32ED">
            <w:pPr>
              <w:rPr>
                <w:rFonts w:ascii="Arial" w:hAnsi="Arial" w:cs="Arial"/>
                <w:color w:val="000000"/>
                <w:kern w:val="2"/>
                <w:sz w:val="22"/>
                <w:szCs w:val="22"/>
              </w:rPr>
            </w:pPr>
          </w:p>
        </w:tc>
        <w:tc>
          <w:tcPr>
            <w:tcW w:w="3409" w:type="dxa"/>
            <w:gridSpan w:val="2"/>
          </w:tcPr>
          <w:p w14:paraId="0D2EB14F" w14:textId="77777777" w:rsidR="00CB32ED" w:rsidRPr="004C3BBB" w:rsidRDefault="00CB32ED" w:rsidP="00CB32ED">
            <w:pPr>
              <w:jc w:val="both"/>
              <w:rPr>
                <w:rFonts w:ascii="Arial" w:hAnsi="Arial" w:cs="Arial"/>
                <w:color w:val="000000"/>
                <w:kern w:val="2"/>
                <w:sz w:val="22"/>
                <w:szCs w:val="22"/>
              </w:rPr>
            </w:pPr>
            <w:r w:rsidRPr="004C3BBB">
              <w:rPr>
                <w:rFonts w:ascii="Arial" w:hAnsi="Arial" w:cs="Arial"/>
                <w:color w:val="000000"/>
                <w:kern w:val="2"/>
                <w:sz w:val="22"/>
                <w:szCs w:val="22"/>
              </w:rPr>
              <w:t xml:space="preserve">9.2.1. If the Supplier is late in providing the Services or fails to perform other contractual obligations, the Purchaser shall charge the Supplier a default interest </w:t>
            </w:r>
            <w:r w:rsidRPr="004C3BBB">
              <w:rPr>
                <w:rFonts w:ascii="Arial" w:hAnsi="Arial" w:cs="Arial"/>
                <w:color w:val="000000" w:themeColor="text1"/>
                <w:kern w:val="2"/>
                <w:sz w:val="22"/>
                <w:szCs w:val="22"/>
              </w:rPr>
              <w:t xml:space="preserve">of 0.03 (three hundredths) of one per cent of the </w:t>
            </w:r>
            <w:r w:rsidRPr="004C3BBB">
              <w:rPr>
                <w:rFonts w:ascii="Arial" w:hAnsi="Arial" w:cs="Arial"/>
                <w:color w:val="000000"/>
                <w:kern w:val="2"/>
                <w:sz w:val="22"/>
                <w:szCs w:val="22"/>
              </w:rPr>
              <w:t>price of the Services or of the price of the other contractual obligations, exclusive of VAT, from the day after the due date for performance of the Services or other contractual obligations.</w:t>
            </w:r>
          </w:p>
          <w:p w14:paraId="7773DAAA" w14:textId="77777777" w:rsidR="00CB32ED" w:rsidRDefault="00CB32ED" w:rsidP="00CB32ED">
            <w:pPr>
              <w:jc w:val="both"/>
              <w:rPr>
                <w:rFonts w:ascii="Arial" w:hAnsi="Arial" w:cs="Arial"/>
                <w:color w:val="000000"/>
                <w:kern w:val="2"/>
                <w:sz w:val="22"/>
                <w:szCs w:val="22"/>
              </w:rPr>
            </w:pPr>
            <w:r w:rsidRPr="004C3BBB">
              <w:rPr>
                <w:rFonts w:ascii="Arial" w:hAnsi="Arial" w:cs="Arial"/>
                <w:color w:val="000000"/>
                <w:kern w:val="2"/>
                <w:sz w:val="22"/>
                <w:szCs w:val="22"/>
              </w:rPr>
              <w:t xml:space="preserve">9.2.2. </w:t>
            </w:r>
            <w:r w:rsidRPr="00F1093B">
              <w:rPr>
                <w:rFonts w:ascii="Arial" w:hAnsi="Arial" w:cs="Arial"/>
                <w:color w:val="000000"/>
                <w:kern w:val="2"/>
                <w:sz w:val="22"/>
                <w:szCs w:val="22"/>
              </w:rPr>
              <w:t xml:space="preserve">If the Supplier is late in repaying the overpayment resulting from the reduction of the amount payable to the Supplier in accordance with </w:t>
            </w:r>
            <w:r>
              <w:rPr>
                <w:rFonts w:ascii="Arial" w:hAnsi="Arial" w:cs="Arial"/>
                <w:color w:val="000000"/>
                <w:kern w:val="2"/>
                <w:sz w:val="22"/>
                <w:szCs w:val="22"/>
              </w:rPr>
              <w:t>paragraph</w:t>
            </w:r>
            <w:r w:rsidRPr="00F1093B">
              <w:rPr>
                <w:rFonts w:ascii="Arial" w:hAnsi="Arial" w:cs="Arial"/>
                <w:color w:val="000000"/>
                <w:kern w:val="2"/>
                <w:sz w:val="22"/>
                <w:szCs w:val="22"/>
              </w:rPr>
              <w:t xml:space="preserve"> 7.4.1.2 of the General Terms and Conditions, the Purchaser shall charge the Supplier a default interest of 0.02 (two hundredths) percent (or </w:t>
            </w:r>
            <w:r>
              <w:rPr>
                <w:rFonts w:ascii="Arial" w:hAnsi="Arial" w:cs="Arial"/>
                <w:color w:val="000000"/>
                <w:kern w:val="2"/>
                <w:sz w:val="22"/>
                <w:szCs w:val="22"/>
              </w:rPr>
              <w:t xml:space="preserve">specify </w:t>
            </w:r>
            <w:r w:rsidRPr="00F1093B">
              <w:rPr>
                <w:rFonts w:ascii="Arial" w:hAnsi="Arial" w:cs="Arial"/>
                <w:color w:val="000000"/>
                <w:kern w:val="2"/>
                <w:sz w:val="22"/>
                <w:szCs w:val="22"/>
              </w:rPr>
              <w:t>other figure) of the overpayment price, exclusive of VAT, per day/week/month of the delayed date.</w:t>
            </w:r>
          </w:p>
          <w:p w14:paraId="40867384" w14:textId="25F5AEF2" w:rsidR="00CB32ED" w:rsidRPr="008E1F0A" w:rsidRDefault="00CB32ED" w:rsidP="00CB32ED">
            <w:pPr>
              <w:jc w:val="both"/>
              <w:rPr>
                <w:rFonts w:ascii="Arial" w:hAnsi="Arial" w:cs="Arial"/>
                <w:b/>
                <w:kern w:val="2"/>
                <w:sz w:val="22"/>
                <w:szCs w:val="22"/>
              </w:rPr>
            </w:pPr>
            <w:r w:rsidRPr="00521CB3">
              <w:rPr>
                <w:rFonts w:ascii="Arial" w:hAnsi="Arial" w:cs="Arial"/>
                <w:bCs/>
                <w:kern w:val="2"/>
                <w:sz w:val="22"/>
                <w:szCs w:val="22"/>
              </w:rPr>
              <w:t xml:space="preserve">9.2.3. the Supplier shall pay the </w:t>
            </w:r>
            <w:r>
              <w:rPr>
                <w:rFonts w:ascii="Arial" w:hAnsi="Arial" w:cs="Arial"/>
                <w:bCs/>
                <w:kern w:val="2"/>
                <w:sz w:val="22"/>
                <w:szCs w:val="22"/>
              </w:rPr>
              <w:t xml:space="preserve">default interest </w:t>
            </w:r>
            <w:r w:rsidRPr="00521CB3">
              <w:rPr>
                <w:rFonts w:ascii="Arial" w:hAnsi="Arial" w:cs="Arial"/>
                <w:bCs/>
                <w:kern w:val="2"/>
                <w:sz w:val="22"/>
                <w:szCs w:val="22"/>
              </w:rPr>
              <w:t xml:space="preserve">to the Purchaser within 10 (ten) working days </w:t>
            </w:r>
            <w:r>
              <w:rPr>
                <w:rFonts w:ascii="Arial" w:hAnsi="Arial" w:cs="Arial"/>
                <w:bCs/>
                <w:kern w:val="2"/>
                <w:sz w:val="22"/>
                <w:szCs w:val="22"/>
              </w:rPr>
              <w:t>from</w:t>
            </w:r>
            <w:r w:rsidRPr="00521CB3">
              <w:rPr>
                <w:rFonts w:ascii="Arial" w:hAnsi="Arial" w:cs="Arial"/>
                <w:bCs/>
                <w:kern w:val="2"/>
                <w:sz w:val="22"/>
                <w:szCs w:val="22"/>
              </w:rPr>
              <w:t xml:space="preserve"> the Purchaser</w:t>
            </w:r>
            <w:r>
              <w:rPr>
                <w:rFonts w:ascii="Arial" w:hAnsi="Arial" w:cs="Arial"/>
                <w:bCs/>
                <w:kern w:val="2"/>
                <w:sz w:val="22"/>
                <w:szCs w:val="22"/>
              </w:rPr>
              <w:t>’s request</w:t>
            </w:r>
            <w:r w:rsidRPr="00521CB3">
              <w:rPr>
                <w:rFonts w:ascii="Arial" w:hAnsi="Arial" w:cs="Arial"/>
                <w:bCs/>
                <w:kern w:val="2"/>
                <w:sz w:val="22"/>
                <w:szCs w:val="22"/>
              </w:rPr>
              <w:t xml:space="preserve">, unless the amount of the </w:t>
            </w:r>
            <w:r>
              <w:rPr>
                <w:rFonts w:ascii="Arial" w:hAnsi="Arial" w:cs="Arial"/>
                <w:bCs/>
                <w:kern w:val="2"/>
                <w:sz w:val="22"/>
                <w:szCs w:val="22"/>
              </w:rPr>
              <w:t>default interest</w:t>
            </w:r>
            <w:r w:rsidRPr="00521CB3">
              <w:rPr>
                <w:rFonts w:ascii="Arial" w:hAnsi="Arial" w:cs="Arial"/>
                <w:bCs/>
                <w:kern w:val="2"/>
                <w:sz w:val="22"/>
                <w:szCs w:val="22"/>
              </w:rPr>
              <w:t xml:space="preserve"> is not deducted from the amount due to the Supplier. The Purchaser shall </w:t>
            </w:r>
            <w:r>
              <w:rPr>
                <w:rFonts w:ascii="Arial" w:hAnsi="Arial" w:cs="Arial"/>
                <w:bCs/>
                <w:kern w:val="2"/>
                <w:sz w:val="22"/>
                <w:szCs w:val="22"/>
              </w:rPr>
              <w:t>notify</w:t>
            </w:r>
            <w:r w:rsidRPr="00521CB3">
              <w:rPr>
                <w:rFonts w:ascii="Arial" w:hAnsi="Arial" w:cs="Arial"/>
                <w:bCs/>
                <w:kern w:val="2"/>
                <w:sz w:val="22"/>
                <w:szCs w:val="22"/>
              </w:rPr>
              <w:t xml:space="preserve"> the Supplier of the set-off</w:t>
            </w:r>
            <w:r>
              <w:rPr>
                <w:rFonts w:ascii="Arial" w:hAnsi="Arial" w:cs="Arial"/>
                <w:bCs/>
                <w:kern w:val="2"/>
                <w:sz w:val="22"/>
                <w:szCs w:val="22"/>
              </w:rPr>
              <w:t xml:space="preserve"> </w:t>
            </w:r>
            <w:r w:rsidRPr="00521CB3">
              <w:rPr>
                <w:rFonts w:ascii="Arial" w:hAnsi="Arial" w:cs="Arial"/>
                <w:bCs/>
                <w:kern w:val="2"/>
                <w:sz w:val="22"/>
                <w:szCs w:val="22"/>
              </w:rPr>
              <w:t>in writing</w:t>
            </w:r>
            <w:r>
              <w:rPr>
                <w:rFonts w:ascii="Arial" w:hAnsi="Arial" w:cs="Arial"/>
                <w:bCs/>
                <w:kern w:val="2"/>
                <w:sz w:val="22"/>
                <w:szCs w:val="22"/>
              </w:rPr>
              <w:t>.</w:t>
            </w:r>
          </w:p>
        </w:tc>
      </w:tr>
      <w:tr w:rsidR="00CB32ED" w:rsidRPr="008E1F0A" w14:paraId="2FC91FC5" w14:textId="77777777" w:rsidTr="00EC1568">
        <w:trPr>
          <w:trHeight w:val="300"/>
        </w:trPr>
        <w:tc>
          <w:tcPr>
            <w:tcW w:w="2715" w:type="dxa"/>
          </w:tcPr>
          <w:p w14:paraId="471AE2F1" w14:textId="77777777" w:rsidR="00CB32ED" w:rsidRDefault="00CB32ED" w:rsidP="00CB32ED">
            <w:pPr>
              <w:rPr>
                <w:rFonts w:ascii="Arial" w:hAnsi="Arial" w:cs="Arial"/>
                <w:b/>
                <w:kern w:val="2"/>
                <w:sz w:val="22"/>
                <w:szCs w:val="22"/>
              </w:rPr>
            </w:pPr>
            <w:r w:rsidRPr="008E1F0A">
              <w:rPr>
                <w:rFonts w:ascii="Arial" w:hAnsi="Arial" w:cs="Arial"/>
                <w:b/>
                <w:kern w:val="2"/>
                <w:sz w:val="22"/>
                <w:szCs w:val="22"/>
              </w:rPr>
              <w:t xml:space="preserve">9.3. Tiekėjui / Pirkėjui taikoma bauda nutraukus Sutartį dėl esminio Sutarties pažeidimo ar nepagrįstai nutraukus </w:t>
            </w:r>
            <w:r w:rsidRPr="008E1F0A">
              <w:rPr>
                <w:rFonts w:ascii="Arial" w:hAnsi="Arial" w:cs="Arial"/>
                <w:b/>
                <w:kern w:val="2"/>
                <w:sz w:val="22"/>
                <w:szCs w:val="22"/>
              </w:rPr>
              <w:lastRenderedPageBreak/>
              <w:t>Sutarties vykdymą ne Sutartyje nustatyta tvarka</w:t>
            </w:r>
          </w:p>
          <w:p w14:paraId="097132EE" w14:textId="77777777" w:rsidR="00E63BA3" w:rsidRDefault="00E63BA3" w:rsidP="00CB32ED">
            <w:pPr>
              <w:rPr>
                <w:rFonts w:ascii="Arial" w:hAnsi="Arial" w:cs="Arial"/>
                <w:b/>
                <w:kern w:val="2"/>
                <w:sz w:val="22"/>
                <w:szCs w:val="22"/>
              </w:rPr>
            </w:pPr>
          </w:p>
          <w:p w14:paraId="09C46A01" w14:textId="56BB82B1" w:rsidR="00E63BA3" w:rsidRPr="008E1F0A" w:rsidRDefault="00E63BA3" w:rsidP="00CB32ED">
            <w:pPr>
              <w:rPr>
                <w:rFonts w:ascii="Arial" w:hAnsi="Arial" w:cs="Arial"/>
                <w:b/>
                <w:kern w:val="2"/>
                <w:sz w:val="22"/>
                <w:szCs w:val="22"/>
              </w:rPr>
            </w:pPr>
            <w:r>
              <w:rPr>
                <w:rFonts w:ascii="Arial" w:hAnsi="Arial" w:cs="Arial"/>
                <w:b/>
                <w:kern w:val="2"/>
                <w:sz w:val="22"/>
                <w:szCs w:val="22"/>
              </w:rPr>
              <w:t>T</w:t>
            </w:r>
            <w:r w:rsidRPr="004C3BBB">
              <w:rPr>
                <w:rFonts w:ascii="Arial" w:hAnsi="Arial" w:cs="Arial"/>
                <w:b/>
                <w:kern w:val="2"/>
                <w:sz w:val="22"/>
                <w:szCs w:val="22"/>
              </w:rPr>
              <w:t>he Supplier/</w:t>
            </w:r>
            <w:r>
              <w:rPr>
                <w:rFonts w:ascii="Arial" w:hAnsi="Arial" w:cs="Arial"/>
                <w:b/>
                <w:kern w:val="2"/>
                <w:sz w:val="22"/>
                <w:szCs w:val="22"/>
              </w:rPr>
              <w:t>Purchaser</w:t>
            </w:r>
            <w:r w:rsidRPr="004C3BBB">
              <w:rPr>
                <w:rFonts w:ascii="Arial" w:hAnsi="Arial" w:cs="Arial"/>
                <w:b/>
                <w:kern w:val="2"/>
                <w:sz w:val="22"/>
                <w:szCs w:val="22"/>
              </w:rPr>
              <w:t xml:space="preserve"> shall be liable to a </w:t>
            </w:r>
            <w:r>
              <w:rPr>
                <w:rFonts w:ascii="Arial" w:hAnsi="Arial" w:cs="Arial"/>
                <w:b/>
                <w:kern w:val="2"/>
                <w:sz w:val="22"/>
                <w:szCs w:val="22"/>
              </w:rPr>
              <w:t>fine</w:t>
            </w:r>
            <w:r w:rsidRPr="004C3BBB">
              <w:rPr>
                <w:rFonts w:ascii="Arial" w:hAnsi="Arial" w:cs="Arial"/>
                <w:b/>
                <w:kern w:val="2"/>
                <w:sz w:val="22"/>
                <w:szCs w:val="22"/>
              </w:rPr>
              <w:t xml:space="preserve"> in the event of termination of the Contract for a material breach of the Contract by or for unreasonable termination of the Contract other than in accordance with the procedure set out in the Contract</w:t>
            </w:r>
          </w:p>
        </w:tc>
        <w:tc>
          <w:tcPr>
            <w:tcW w:w="3410" w:type="dxa"/>
            <w:gridSpan w:val="2"/>
          </w:tcPr>
          <w:p w14:paraId="058A3256" w14:textId="77777777" w:rsidR="00CB32ED" w:rsidRPr="008E1F0A" w:rsidRDefault="00CB32ED" w:rsidP="00CB32ED">
            <w:pPr>
              <w:jc w:val="both"/>
              <w:rPr>
                <w:rFonts w:ascii="Arial" w:hAnsi="Arial" w:cs="Arial"/>
                <w:kern w:val="2"/>
                <w:sz w:val="22"/>
                <w:szCs w:val="22"/>
              </w:rPr>
            </w:pPr>
            <w:r w:rsidRPr="00CE1241">
              <w:rPr>
                <w:rFonts w:ascii="Arial" w:hAnsi="Arial" w:cs="Arial"/>
                <w:kern w:val="2"/>
                <w:sz w:val="22"/>
                <w:szCs w:val="22"/>
              </w:rPr>
              <w:lastRenderedPageBreak/>
              <w:t xml:space="preserve">Nutraukus Sutartį dėl esminio Sutarties pažeidimo, nustatyto Sutarties Specialiosiose sąlygose, mokama 10 procentų dydžio bauda nuo Pradinės Sutarties vertės be PVM, </w:t>
            </w:r>
            <w:r w:rsidRPr="00CE1241">
              <w:rPr>
                <w:rFonts w:ascii="Arial" w:hAnsi="Arial" w:cs="Arial"/>
                <w:kern w:val="2"/>
                <w:sz w:val="22"/>
                <w:szCs w:val="22"/>
              </w:rPr>
              <w:lastRenderedPageBreak/>
              <w:t xml:space="preserve">nurodytos Specialiųjų sąlygų 5.2 punkte.  </w:t>
            </w:r>
          </w:p>
        </w:tc>
        <w:tc>
          <w:tcPr>
            <w:tcW w:w="3409" w:type="dxa"/>
            <w:gridSpan w:val="2"/>
          </w:tcPr>
          <w:p w14:paraId="1BC3560E" w14:textId="2354FCB5" w:rsidR="00CB32ED" w:rsidRPr="008E1F0A" w:rsidRDefault="00F93B49" w:rsidP="00F93B49">
            <w:pPr>
              <w:jc w:val="both"/>
              <w:rPr>
                <w:rFonts w:ascii="Arial" w:hAnsi="Arial" w:cs="Arial"/>
                <w:kern w:val="2"/>
                <w:sz w:val="22"/>
                <w:szCs w:val="22"/>
              </w:rPr>
            </w:pPr>
            <w:r w:rsidRPr="004C3BBB">
              <w:rPr>
                <w:rFonts w:ascii="Arial" w:hAnsi="Arial" w:cs="Arial"/>
                <w:kern w:val="2"/>
                <w:sz w:val="22"/>
                <w:szCs w:val="22"/>
              </w:rPr>
              <w:lastRenderedPageBreak/>
              <w:t>In the event of termination of the Contract for a material breach of the Contract, as set out in the Special</w:t>
            </w:r>
            <w:r>
              <w:rPr>
                <w:rFonts w:ascii="Arial" w:hAnsi="Arial" w:cs="Arial"/>
                <w:kern w:val="2"/>
                <w:sz w:val="22"/>
                <w:szCs w:val="22"/>
              </w:rPr>
              <w:t xml:space="preserve"> Terms and</w:t>
            </w:r>
            <w:r w:rsidRPr="004C3BBB">
              <w:rPr>
                <w:rFonts w:ascii="Arial" w:hAnsi="Arial" w:cs="Arial"/>
                <w:kern w:val="2"/>
                <w:sz w:val="22"/>
                <w:szCs w:val="22"/>
              </w:rPr>
              <w:t xml:space="preserve"> Conditions of the Contract, a fine of 10 percent of the Initial Contract Value, </w:t>
            </w:r>
            <w:r w:rsidRPr="004C3BBB">
              <w:rPr>
                <w:rFonts w:ascii="Arial" w:hAnsi="Arial" w:cs="Arial"/>
                <w:kern w:val="2"/>
                <w:sz w:val="22"/>
                <w:szCs w:val="22"/>
              </w:rPr>
              <w:lastRenderedPageBreak/>
              <w:t xml:space="preserve">excluding VAT, as set out in </w:t>
            </w:r>
            <w:r>
              <w:rPr>
                <w:rFonts w:ascii="Arial" w:hAnsi="Arial" w:cs="Arial"/>
                <w:kern w:val="2"/>
                <w:sz w:val="22"/>
                <w:szCs w:val="22"/>
              </w:rPr>
              <w:t>paragraph</w:t>
            </w:r>
            <w:r w:rsidRPr="004C3BBB">
              <w:rPr>
                <w:rFonts w:ascii="Arial" w:hAnsi="Arial" w:cs="Arial"/>
                <w:kern w:val="2"/>
                <w:sz w:val="22"/>
                <w:szCs w:val="22"/>
              </w:rPr>
              <w:t xml:space="preserve"> 5.2 of the Special</w:t>
            </w:r>
            <w:r>
              <w:rPr>
                <w:rFonts w:ascii="Arial" w:hAnsi="Arial" w:cs="Arial"/>
                <w:kern w:val="2"/>
                <w:sz w:val="22"/>
                <w:szCs w:val="22"/>
              </w:rPr>
              <w:t xml:space="preserve"> Terms and</w:t>
            </w:r>
            <w:r w:rsidRPr="004C3BBB">
              <w:rPr>
                <w:rFonts w:ascii="Arial" w:hAnsi="Arial" w:cs="Arial"/>
                <w:kern w:val="2"/>
                <w:sz w:val="22"/>
                <w:szCs w:val="22"/>
              </w:rPr>
              <w:t xml:space="preserve"> Conditions shall be payable. </w:t>
            </w:r>
          </w:p>
        </w:tc>
      </w:tr>
      <w:tr w:rsidR="00CB32ED" w:rsidRPr="008E1F0A" w14:paraId="052872FE" w14:textId="77777777" w:rsidTr="00EC1568">
        <w:trPr>
          <w:trHeight w:val="300"/>
        </w:trPr>
        <w:tc>
          <w:tcPr>
            <w:tcW w:w="2715" w:type="dxa"/>
          </w:tcPr>
          <w:p w14:paraId="427D8604" w14:textId="77777777" w:rsidR="00CB32ED" w:rsidRDefault="00CB32ED" w:rsidP="00CB32ED">
            <w:pPr>
              <w:rPr>
                <w:rFonts w:ascii="Arial" w:hAnsi="Arial" w:cs="Arial"/>
                <w:b/>
                <w:kern w:val="2"/>
                <w:sz w:val="22"/>
                <w:szCs w:val="22"/>
              </w:rPr>
            </w:pPr>
            <w:r w:rsidRPr="008E1F0A">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p w14:paraId="4949A341" w14:textId="77777777" w:rsidR="00E63BA3" w:rsidRDefault="00E63BA3" w:rsidP="00CB32ED">
            <w:pPr>
              <w:rPr>
                <w:rFonts w:ascii="Arial" w:hAnsi="Arial" w:cs="Arial"/>
                <w:b/>
                <w:kern w:val="2"/>
                <w:sz w:val="22"/>
                <w:szCs w:val="22"/>
              </w:rPr>
            </w:pPr>
          </w:p>
          <w:p w14:paraId="51D48362" w14:textId="16619646" w:rsidR="00E63BA3" w:rsidRPr="008E1F0A" w:rsidRDefault="00A17C37" w:rsidP="00CB32ED">
            <w:pPr>
              <w:rPr>
                <w:rFonts w:ascii="Arial" w:hAnsi="Arial" w:cs="Arial"/>
                <w:b/>
                <w:kern w:val="2"/>
                <w:sz w:val="22"/>
                <w:szCs w:val="22"/>
              </w:rPr>
            </w:pPr>
            <w:r>
              <w:rPr>
                <w:rFonts w:ascii="Arial" w:hAnsi="Arial" w:cs="Arial"/>
                <w:b/>
                <w:kern w:val="2"/>
                <w:sz w:val="22"/>
                <w:szCs w:val="22"/>
              </w:rPr>
              <w:t>T</w:t>
            </w:r>
            <w:r w:rsidRPr="004C3BBB">
              <w:rPr>
                <w:rFonts w:ascii="Arial" w:hAnsi="Arial" w:cs="Arial"/>
                <w:b/>
                <w:kern w:val="2"/>
                <w:sz w:val="22"/>
                <w:szCs w:val="22"/>
              </w:rPr>
              <w:t xml:space="preserve">he Supplier shall be liable to a penalty for replacing existing </w:t>
            </w:r>
            <w:r>
              <w:rPr>
                <w:rFonts w:ascii="Arial" w:hAnsi="Arial" w:cs="Arial"/>
                <w:b/>
                <w:kern w:val="2"/>
                <w:sz w:val="22"/>
                <w:szCs w:val="22"/>
              </w:rPr>
              <w:t>sub-supplier</w:t>
            </w:r>
            <w:r w:rsidRPr="004C3BBB">
              <w:rPr>
                <w:rFonts w:ascii="Arial" w:hAnsi="Arial" w:cs="Arial"/>
                <w:b/>
                <w:kern w:val="2"/>
                <w:sz w:val="22"/>
                <w:szCs w:val="22"/>
              </w:rPr>
              <w:t xml:space="preserve">s or specialists / using new </w:t>
            </w:r>
            <w:r>
              <w:rPr>
                <w:rFonts w:ascii="Arial" w:hAnsi="Arial" w:cs="Arial"/>
                <w:b/>
                <w:kern w:val="2"/>
                <w:sz w:val="22"/>
                <w:szCs w:val="22"/>
              </w:rPr>
              <w:t>sub-supplier</w:t>
            </w:r>
            <w:r w:rsidRPr="004C3BBB">
              <w:rPr>
                <w:rFonts w:ascii="Arial" w:hAnsi="Arial" w:cs="Arial"/>
                <w:b/>
                <w:kern w:val="2"/>
                <w:sz w:val="22"/>
                <w:szCs w:val="22"/>
              </w:rPr>
              <w:t xml:space="preserve">s without complying with the procedure for replacing </w:t>
            </w:r>
            <w:r>
              <w:rPr>
                <w:rFonts w:ascii="Arial" w:hAnsi="Arial" w:cs="Arial"/>
                <w:b/>
                <w:kern w:val="2"/>
                <w:sz w:val="22"/>
                <w:szCs w:val="22"/>
              </w:rPr>
              <w:t>sub-supplier</w:t>
            </w:r>
            <w:r w:rsidRPr="004C3BBB">
              <w:rPr>
                <w:rFonts w:ascii="Arial" w:hAnsi="Arial" w:cs="Arial"/>
                <w:b/>
                <w:kern w:val="2"/>
                <w:sz w:val="22"/>
                <w:szCs w:val="22"/>
              </w:rPr>
              <w:t xml:space="preserve">s and/or specialists set out in the General </w:t>
            </w:r>
            <w:r>
              <w:rPr>
                <w:rFonts w:ascii="Arial" w:hAnsi="Arial" w:cs="Arial"/>
                <w:b/>
                <w:kern w:val="2"/>
                <w:sz w:val="22"/>
                <w:szCs w:val="22"/>
              </w:rPr>
              <w:t xml:space="preserve">Terms and </w:t>
            </w:r>
            <w:r w:rsidRPr="004C3BBB">
              <w:rPr>
                <w:rFonts w:ascii="Arial" w:hAnsi="Arial" w:cs="Arial"/>
                <w:b/>
                <w:kern w:val="2"/>
                <w:sz w:val="22"/>
                <w:szCs w:val="22"/>
              </w:rPr>
              <w:t>Conditions</w:t>
            </w:r>
          </w:p>
        </w:tc>
        <w:tc>
          <w:tcPr>
            <w:tcW w:w="3410" w:type="dxa"/>
            <w:gridSpan w:val="2"/>
          </w:tcPr>
          <w:p w14:paraId="60C136FE" w14:textId="77777777" w:rsidR="00CB32ED" w:rsidRPr="008E1F0A" w:rsidRDefault="00CB32ED" w:rsidP="00CB32ED">
            <w:pPr>
              <w:rPr>
                <w:rFonts w:ascii="Arial" w:hAnsi="Arial" w:cs="Arial"/>
                <w:color w:val="000000"/>
                <w:kern w:val="2"/>
                <w:sz w:val="22"/>
                <w:szCs w:val="22"/>
              </w:rPr>
            </w:pPr>
            <w:r w:rsidRPr="008E1F0A">
              <w:rPr>
                <w:rFonts w:ascii="Arial" w:hAnsi="Arial" w:cs="Arial"/>
                <w:color w:val="000000"/>
                <w:kern w:val="2"/>
                <w:sz w:val="22"/>
                <w:szCs w:val="22"/>
              </w:rPr>
              <w:t>Netaikoma</w:t>
            </w:r>
          </w:p>
          <w:p w14:paraId="576A20EA" w14:textId="77777777" w:rsidR="00CB32ED" w:rsidRPr="008E1F0A" w:rsidRDefault="00CB32ED" w:rsidP="00CB32ED">
            <w:pPr>
              <w:rPr>
                <w:rFonts w:ascii="Arial" w:hAnsi="Arial" w:cs="Arial"/>
                <w:kern w:val="2"/>
                <w:sz w:val="22"/>
                <w:szCs w:val="22"/>
              </w:rPr>
            </w:pPr>
          </w:p>
        </w:tc>
        <w:tc>
          <w:tcPr>
            <w:tcW w:w="3409" w:type="dxa"/>
            <w:gridSpan w:val="2"/>
          </w:tcPr>
          <w:p w14:paraId="7483F3AF" w14:textId="430837F9" w:rsidR="00CB32ED" w:rsidRPr="008E1F0A" w:rsidRDefault="001F0B76" w:rsidP="00CB32ED">
            <w:pPr>
              <w:rPr>
                <w:rFonts w:ascii="Arial" w:hAnsi="Arial" w:cs="Arial"/>
                <w:kern w:val="2"/>
                <w:sz w:val="22"/>
                <w:szCs w:val="22"/>
              </w:rPr>
            </w:pPr>
            <w:r w:rsidRPr="004C3BBB">
              <w:rPr>
                <w:rFonts w:ascii="Arial" w:hAnsi="Arial" w:cs="Arial"/>
                <w:color w:val="000000"/>
                <w:kern w:val="2"/>
                <w:sz w:val="22"/>
                <w:szCs w:val="22"/>
              </w:rPr>
              <w:t>Not applicable</w:t>
            </w:r>
          </w:p>
        </w:tc>
      </w:tr>
      <w:tr w:rsidR="00CB32ED" w:rsidRPr="008E1F0A" w14:paraId="4A5FC578" w14:textId="77777777" w:rsidTr="00EC1568">
        <w:trPr>
          <w:trHeight w:val="300"/>
        </w:trPr>
        <w:tc>
          <w:tcPr>
            <w:tcW w:w="2715" w:type="dxa"/>
          </w:tcPr>
          <w:p w14:paraId="5DB6DDC8" w14:textId="77777777" w:rsidR="00CB32ED" w:rsidRDefault="00CB32ED" w:rsidP="00CB32ED">
            <w:pPr>
              <w:rPr>
                <w:rFonts w:ascii="Arial" w:hAnsi="Arial" w:cs="Arial"/>
                <w:b/>
                <w:kern w:val="2"/>
                <w:sz w:val="22"/>
                <w:szCs w:val="22"/>
              </w:rPr>
            </w:pPr>
            <w:r w:rsidRPr="008E1F0A">
              <w:rPr>
                <w:rFonts w:ascii="Arial" w:hAnsi="Arial" w:cs="Arial"/>
                <w:b/>
                <w:kern w:val="2"/>
                <w:sz w:val="22"/>
                <w:szCs w:val="22"/>
              </w:rPr>
              <w:t>9.5. Tiekėjui taikomos baudos dėl aplinkosauginių ir (arba) socialinių kriterijų nesilaikymo</w:t>
            </w:r>
          </w:p>
          <w:p w14:paraId="50E0E2EA" w14:textId="77777777" w:rsidR="00A17C37" w:rsidRDefault="00A17C37" w:rsidP="00CB32ED">
            <w:pPr>
              <w:rPr>
                <w:rFonts w:ascii="Arial" w:hAnsi="Arial" w:cs="Arial"/>
                <w:b/>
                <w:kern w:val="2"/>
                <w:sz w:val="22"/>
                <w:szCs w:val="22"/>
              </w:rPr>
            </w:pPr>
          </w:p>
          <w:p w14:paraId="7BD03BD5" w14:textId="0BC63D68" w:rsidR="00A17C37" w:rsidRPr="008E1F0A" w:rsidRDefault="00331C99" w:rsidP="00CB32ED">
            <w:pPr>
              <w:rPr>
                <w:rFonts w:ascii="Arial" w:hAnsi="Arial" w:cs="Arial"/>
                <w:b/>
                <w:kern w:val="2"/>
                <w:sz w:val="22"/>
                <w:szCs w:val="22"/>
              </w:rPr>
            </w:pPr>
            <w:r>
              <w:rPr>
                <w:rFonts w:ascii="Arial" w:hAnsi="Arial" w:cs="Arial"/>
                <w:b/>
                <w:kern w:val="2"/>
                <w:sz w:val="22"/>
                <w:szCs w:val="22"/>
              </w:rPr>
              <w:t>Fines</w:t>
            </w:r>
            <w:r w:rsidRPr="004C3BBB">
              <w:rPr>
                <w:rFonts w:ascii="Arial" w:hAnsi="Arial" w:cs="Arial"/>
                <w:b/>
                <w:kern w:val="2"/>
                <w:sz w:val="22"/>
                <w:szCs w:val="22"/>
              </w:rPr>
              <w:t xml:space="preserve"> imposed on the Supplier for non-compliance with environmental and/or social criteria</w:t>
            </w:r>
          </w:p>
        </w:tc>
        <w:tc>
          <w:tcPr>
            <w:tcW w:w="3410" w:type="dxa"/>
            <w:gridSpan w:val="2"/>
          </w:tcPr>
          <w:p w14:paraId="7E94581B" w14:textId="77777777" w:rsidR="00CB32ED" w:rsidRPr="008E1F0A" w:rsidRDefault="00CB32ED" w:rsidP="00CB32ED">
            <w:pPr>
              <w:rPr>
                <w:rFonts w:ascii="Arial" w:hAnsi="Arial" w:cs="Arial"/>
                <w:color w:val="000000"/>
                <w:kern w:val="2"/>
                <w:sz w:val="22"/>
                <w:szCs w:val="22"/>
              </w:rPr>
            </w:pPr>
            <w:r w:rsidRPr="008E1F0A">
              <w:rPr>
                <w:rFonts w:ascii="Arial" w:hAnsi="Arial" w:cs="Arial"/>
                <w:color w:val="000000"/>
                <w:kern w:val="2"/>
                <w:sz w:val="22"/>
                <w:szCs w:val="22"/>
              </w:rPr>
              <w:t>Netaikoma</w:t>
            </w:r>
          </w:p>
          <w:p w14:paraId="1F2C6820" w14:textId="77777777" w:rsidR="00CB32ED" w:rsidRPr="008E1F0A" w:rsidRDefault="00CB32ED" w:rsidP="00CB32ED">
            <w:pPr>
              <w:rPr>
                <w:rFonts w:ascii="Arial" w:hAnsi="Arial" w:cs="Arial"/>
                <w:kern w:val="2"/>
                <w:sz w:val="22"/>
                <w:szCs w:val="22"/>
              </w:rPr>
            </w:pPr>
          </w:p>
        </w:tc>
        <w:tc>
          <w:tcPr>
            <w:tcW w:w="3409" w:type="dxa"/>
            <w:gridSpan w:val="2"/>
          </w:tcPr>
          <w:p w14:paraId="064CC64A" w14:textId="6CAF3D60" w:rsidR="00CB32ED" w:rsidRPr="008E1F0A" w:rsidRDefault="001F0B76" w:rsidP="00CB32ED">
            <w:pPr>
              <w:jc w:val="both"/>
              <w:rPr>
                <w:rFonts w:ascii="Arial" w:hAnsi="Arial" w:cs="Arial"/>
                <w:color w:val="4472C4"/>
                <w:kern w:val="2"/>
                <w:sz w:val="22"/>
                <w:szCs w:val="22"/>
              </w:rPr>
            </w:pPr>
            <w:r w:rsidRPr="004C3BBB">
              <w:rPr>
                <w:rFonts w:ascii="Arial" w:hAnsi="Arial" w:cs="Arial"/>
                <w:color w:val="000000"/>
                <w:kern w:val="2"/>
                <w:sz w:val="22"/>
                <w:szCs w:val="22"/>
              </w:rPr>
              <w:t>Not applicable</w:t>
            </w:r>
          </w:p>
        </w:tc>
      </w:tr>
      <w:tr w:rsidR="00CB32ED" w:rsidRPr="008E1F0A" w14:paraId="171288E2" w14:textId="77777777" w:rsidTr="00EC1568">
        <w:trPr>
          <w:trHeight w:val="300"/>
        </w:trPr>
        <w:tc>
          <w:tcPr>
            <w:tcW w:w="2715" w:type="dxa"/>
          </w:tcPr>
          <w:p w14:paraId="090BE807" w14:textId="77777777" w:rsidR="00CB32ED" w:rsidRDefault="00CB32ED" w:rsidP="00CB32ED">
            <w:pPr>
              <w:rPr>
                <w:rFonts w:ascii="Arial" w:hAnsi="Arial" w:cs="Arial"/>
                <w:b/>
                <w:kern w:val="2"/>
                <w:sz w:val="22"/>
                <w:szCs w:val="22"/>
              </w:rPr>
            </w:pPr>
            <w:r w:rsidRPr="008E1F0A">
              <w:rPr>
                <w:rFonts w:ascii="Arial" w:hAnsi="Arial" w:cs="Arial"/>
                <w:b/>
                <w:kern w:val="2"/>
                <w:sz w:val="22"/>
                <w:szCs w:val="22"/>
              </w:rPr>
              <w:t xml:space="preserve">9.6. Tiekėjui / Pirkėjui taikoma bauda dėl konfidencialumo </w:t>
            </w:r>
            <w:r w:rsidRPr="008E1F0A">
              <w:rPr>
                <w:rFonts w:ascii="Arial" w:hAnsi="Arial" w:cs="Arial"/>
                <w:b/>
                <w:kern w:val="2"/>
                <w:sz w:val="22"/>
                <w:szCs w:val="22"/>
              </w:rPr>
              <w:lastRenderedPageBreak/>
              <w:t>reikalavimų nesilaikymo</w:t>
            </w:r>
          </w:p>
          <w:p w14:paraId="78669FE1" w14:textId="77777777" w:rsidR="00331C99" w:rsidRDefault="00331C99" w:rsidP="00CB32ED">
            <w:pPr>
              <w:rPr>
                <w:rFonts w:ascii="Arial" w:hAnsi="Arial" w:cs="Arial"/>
                <w:b/>
                <w:kern w:val="2"/>
                <w:sz w:val="22"/>
                <w:szCs w:val="22"/>
              </w:rPr>
            </w:pPr>
          </w:p>
          <w:p w14:paraId="57277C76" w14:textId="28B4235D" w:rsidR="00331C99" w:rsidRPr="008E1F0A" w:rsidRDefault="00B95600" w:rsidP="00CB32ED">
            <w:pPr>
              <w:rPr>
                <w:rFonts w:ascii="Arial" w:hAnsi="Arial" w:cs="Arial"/>
                <w:b/>
                <w:kern w:val="2"/>
                <w:sz w:val="22"/>
                <w:szCs w:val="22"/>
              </w:rPr>
            </w:pPr>
            <w:r>
              <w:rPr>
                <w:rFonts w:ascii="Arial" w:hAnsi="Arial" w:cs="Arial"/>
                <w:b/>
                <w:kern w:val="2"/>
                <w:sz w:val="22"/>
                <w:szCs w:val="22"/>
              </w:rPr>
              <w:t>T</w:t>
            </w:r>
            <w:r w:rsidRPr="004C3BBB">
              <w:rPr>
                <w:rFonts w:ascii="Arial" w:hAnsi="Arial" w:cs="Arial"/>
                <w:b/>
                <w:kern w:val="2"/>
                <w:sz w:val="22"/>
                <w:szCs w:val="22"/>
              </w:rPr>
              <w:t>he Supplier/</w:t>
            </w:r>
            <w:r>
              <w:rPr>
                <w:rFonts w:ascii="Arial" w:hAnsi="Arial" w:cs="Arial"/>
                <w:b/>
                <w:kern w:val="2"/>
                <w:sz w:val="22"/>
                <w:szCs w:val="22"/>
              </w:rPr>
              <w:t>Purchaser</w:t>
            </w:r>
            <w:r w:rsidRPr="004C3BBB">
              <w:rPr>
                <w:rFonts w:ascii="Arial" w:hAnsi="Arial" w:cs="Arial"/>
                <w:b/>
                <w:kern w:val="2"/>
                <w:sz w:val="22"/>
                <w:szCs w:val="22"/>
              </w:rPr>
              <w:t xml:space="preserve"> shall be liable to a penalty for non-compliance with confidentiality requirements</w:t>
            </w:r>
          </w:p>
        </w:tc>
        <w:tc>
          <w:tcPr>
            <w:tcW w:w="3410" w:type="dxa"/>
            <w:gridSpan w:val="2"/>
          </w:tcPr>
          <w:p w14:paraId="01C96B04" w14:textId="77777777" w:rsidR="00CB32ED" w:rsidRPr="008E1F0A" w:rsidRDefault="00CB32ED" w:rsidP="00CB32ED">
            <w:pPr>
              <w:rPr>
                <w:rFonts w:ascii="Arial" w:hAnsi="Arial" w:cs="Arial"/>
                <w:color w:val="4472C4"/>
                <w:kern w:val="2"/>
                <w:sz w:val="22"/>
                <w:szCs w:val="22"/>
              </w:rPr>
            </w:pPr>
            <w:r w:rsidRPr="00A82D3E">
              <w:rPr>
                <w:rFonts w:ascii="Arial" w:hAnsi="Arial" w:cs="Arial"/>
                <w:color w:val="000000" w:themeColor="text1"/>
                <w:kern w:val="2"/>
                <w:sz w:val="22"/>
                <w:szCs w:val="22"/>
              </w:rPr>
              <w:lastRenderedPageBreak/>
              <w:t>Taikoma už kiekvieną pažeidimo atvejį 1 000 Eur (vieno tūkstančio eurų) bauda.</w:t>
            </w:r>
          </w:p>
        </w:tc>
        <w:tc>
          <w:tcPr>
            <w:tcW w:w="3409" w:type="dxa"/>
            <w:gridSpan w:val="2"/>
          </w:tcPr>
          <w:p w14:paraId="20DE9BFA" w14:textId="02B46209" w:rsidR="00CB32ED" w:rsidRPr="008E1F0A" w:rsidRDefault="0023568C" w:rsidP="00CB32ED">
            <w:pPr>
              <w:rPr>
                <w:rFonts w:ascii="Arial" w:hAnsi="Arial" w:cs="Arial"/>
                <w:color w:val="4472C4"/>
                <w:kern w:val="2"/>
                <w:sz w:val="22"/>
                <w:szCs w:val="22"/>
              </w:rPr>
            </w:pPr>
            <w:r w:rsidRPr="004C3BBB">
              <w:rPr>
                <w:rFonts w:ascii="Arial" w:hAnsi="Arial" w:cs="Arial"/>
                <w:color w:val="000000" w:themeColor="text1"/>
                <w:kern w:val="2"/>
                <w:sz w:val="22"/>
                <w:szCs w:val="22"/>
              </w:rPr>
              <w:t>A fine of EUR 1</w:t>
            </w:r>
            <w:r>
              <w:rPr>
                <w:rFonts w:ascii="Arial" w:hAnsi="Arial" w:cs="Arial"/>
                <w:color w:val="000000" w:themeColor="text1"/>
                <w:kern w:val="2"/>
                <w:sz w:val="22"/>
                <w:szCs w:val="22"/>
              </w:rPr>
              <w:t>,</w:t>
            </w:r>
            <w:r w:rsidRPr="004C3BBB">
              <w:rPr>
                <w:rFonts w:ascii="Arial" w:hAnsi="Arial" w:cs="Arial"/>
                <w:color w:val="000000" w:themeColor="text1"/>
                <w:kern w:val="2"/>
                <w:sz w:val="22"/>
                <w:szCs w:val="22"/>
              </w:rPr>
              <w:t xml:space="preserve">000 (one thousand euros) per infringement </w:t>
            </w:r>
            <w:r>
              <w:rPr>
                <w:rFonts w:ascii="Arial" w:hAnsi="Arial" w:cs="Arial"/>
                <w:color w:val="000000" w:themeColor="text1"/>
                <w:kern w:val="2"/>
                <w:sz w:val="22"/>
                <w:szCs w:val="22"/>
              </w:rPr>
              <w:t>shall be</w:t>
            </w:r>
            <w:r w:rsidRPr="004C3BBB">
              <w:rPr>
                <w:rFonts w:ascii="Arial" w:hAnsi="Arial" w:cs="Arial"/>
                <w:color w:val="000000" w:themeColor="text1"/>
                <w:kern w:val="2"/>
                <w:sz w:val="22"/>
                <w:szCs w:val="22"/>
              </w:rPr>
              <w:t xml:space="preserve"> imposed.</w:t>
            </w:r>
          </w:p>
        </w:tc>
      </w:tr>
      <w:tr w:rsidR="00CB32ED" w:rsidRPr="008E1F0A" w14:paraId="5B486CFA" w14:textId="77777777" w:rsidTr="00EC1568">
        <w:trPr>
          <w:trHeight w:val="300"/>
        </w:trPr>
        <w:tc>
          <w:tcPr>
            <w:tcW w:w="2715" w:type="dxa"/>
          </w:tcPr>
          <w:p w14:paraId="314D08D9" w14:textId="77777777" w:rsidR="00CB32ED" w:rsidRDefault="00CB32ED" w:rsidP="00CB32ED">
            <w:pPr>
              <w:rPr>
                <w:rFonts w:ascii="Arial" w:hAnsi="Arial" w:cs="Arial"/>
                <w:b/>
                <w:kern w:val="2"/>
                <w:sz w:val="22"/>
                <w:szCs w:val="22"/>
              </w:rPr>
            </w:pPr>
            <w:r w:rsidRPr="008E1F0A">
              <w:rPr>
                <w:rFonts w:ascii="Arial" w:hAnsi="Arial" w:cs="Arial"/>
                <w:b/>
                <w:kern w:val="2"/>
                <w:sz w:val="22"/>
                <w:szCs w:val="22"/>
              </w:rPr>
              <w:t>9.7. Tiekėjui taikomos netesybos dėl pirkimo dokumentuose nustatytų kokybinių kriterijų nepasiekimo Sutarties vykdymo metu</w:t>
            </w:r>
          </w:p>
          <w:p w14:paraId="43AE1E02" w14:textId="77777777" w:rsidR="00B95600" w:rsidRDefault="00B95600" w:rsidP="00CB32ED">
            <w:pPr>
              <w:rPr>
                <w:rFonts w:ascii="Arial" w:hAnsi="Arial" w:cs="Arial"/>
                <w:b/>
                <w:kern w:val="2"/>
                <w:sz w:val="22"/>
                <w:szCs w:val="22"/>
              </w:rPr>
            </w:pPr>
          </w:p>
          <w:p w14:paraId="3D1A0F62" w14:textId="486B4591" w:rsidR="00B95600" w:rsidRPr="008E1F0A" w:rsidRDefault="00320112" w:rsidP="00CB32ED">
            <w:pPr>
              <w:rPr>
                <w:rFonts w:ascii="Arial" w:hAnsi="Arial" w:cs="Arial"/>
                <w:b/>
                <w:kern w:val="2"/>
                <w:sz w:val="22"/>
                <w:szCs w:val="22"/>
              </w:rPr>
            </w:pPr>
            <w:r>
              <w:rPr>
                <w:rFonts w:ascii="Arial" w:hAnsi="Arial" w:cs="Arial"/>
                <w:b/>
                <w:kern w:val="2"/>
                <w:sz w:val="22"/>
                <w:szCs w:val="22"/>
              </w:rPr>
              <w:t>T</w:t>
            </w:r>
            <w:r w:rsidRPr="004C3BBB">
              <w:rPr>
                <w:rFonts w:ascii="Arial" w:hAnsi="Arial" w:cs="Arial"/>
                <w:b/>
                <w:kern w:val="2"/>
                <w:sz w:val="22"/>
                <w:szCs w:val="22"/>
              </w:rPr>
              <w:t xml:space="preserve">he Supplier shall be subject to </w:t>
            </w:r>
            <w:r>
              <w:rPr>
                <w:rFonts w:ascii="Arial" w:hAnsi="Arial" w:cs="Arial"/>
                <w:b/>
                <w:kern w:val="2"/>
                <w:sz w:val="22"/>
                <w:szCs w:val="22"/>
              </w:rPr>
              <w:t>penalties</w:t>
            </w:r>
            <w:r w:rsidRPr="004C3BBB">
              <w:rPr>
                <w:rFonts w:ascii="Arial" w:hAnsi="Arial" w:cs="Arial"/>
                <w:b/>
                <w:kern w:val="2"/>
                <w:sz w:val="22"/>
                <w:szCs w:val="22"/>
              </w:rPr>
              <w:t xml:space="preserve"> for </w:t>
            </w:r>
            <w:r>
              <w:rPr>
                <w:rFonts w:ascii="Arial" w:hAnsi="Arial" w:cs="Arial"/>
                <w:b/>
                <w:kern w:val="2"/>
                <w:sz w:val="22"/>
                <w:szCs w:val="22"/>
              </w:rPr>
              <w:t xml:space="preserve">a </w:t>
            </w:r>
            <w:r w:rsidRPr="004C3BBB">
              <w:rPr>
                <w:rFonts w:ascii="Arial" w:hAnsi="Arial" w:cs="Arial"/>
                <w:b/>
                <w:kern w:val="2"/>
                <w:sz w:val="22"/>
                <w:szCs w:val="22"/>
              </w:rPr>
              <w:t xml:space="preserve">failure to meet the quality criteria set out in the </w:t>
            </w:r>
            <w:r>
              <w:rPr>
                <w:rFonts w:ascii="Arial" w:hAnsi="Arial" w:cs="Arial"/>
                <w:b/>
                <w:kern w:val="2"/>
                <w:sz w:val="22"/>
                <w:szCs w:val="22"/>
              </w:rPr>
              <w:t>Procurement D</w:t>
            </w:r>
            <w:r w:rsidRPr="004C3BBB">
              <w:rPr>
                <w:rFonts w:ascii="Arial" w:hAnsi="Arial" w:cs="Arial"/>
                <w:b/>
                <w:kern w:val="2"/>
                <w:sz w:val="22"/>
                <w:szCs w:val="22"/>
              </w:rPr>
              <w:t>ocuments during the performance of the Contract</w:t>
            </w:r>
          </w:p>
        </w:tc>
        <w:tc>
          <w:tcPr>
            <w:tcW w:w="3410" w:type="dxa"/>
            <w:gridSpan w:val="2"/>
          </w:tcPr>
          <w:p w14:paraId="2BCCEECE" w14:textId="77777777" w:rsidR="00CB32ED" w:rsidRPr="008E1F0A" w:rsidRDefault="00CB32ED" w:rsidP="00CB32ED">
            <w:pPr>
              <w:rPr>
                <w:rFonts w:ascii="Arial" w:hAnsi="Arial" w:cs="Arial"/>
                <w:color w:val="4472C4"/>
                <w:sz w:val="22"/>
                <w:szCs w:val="22"/>
              </w:rPr>
            </w:pPr>
            <w:r w:rsidRPr="008E1F0A">
              <w:rPr>
                <w:rFonts w:ascii="Arial" w:hAnsi="Arial" w:cs="Arial"/>
                <w:sz w:val="22"/>
                <w:szCs w:val="22"/>
              </w:rPr>
              <w:t xml:space="preserve">Netaikoma </w:t>
            </w:r>
          </w:p>
          <w:p w14:paraId="07C9DC5A" w14:textId="77777777" w:rsidR="00CB32ED" w:rsidRPr="008E1F0A" w:rsidRDefault="00CB32ED" w:rsidP="00CB32ED">
            <w:pPr>
              <w:rPr>
                <w:rFonts w:ascii="Arial" w:hAnsi="Arial" w:cs="Arial"/>
                <w:kern w:val="2"/>
                <w:sz w:val="22"/>
                <w:szCs w:val="22"/>
              </w:rPr>
            </w:pPr>
          </w:p>
        </w:tc>
        <w:tc>
          <w:tcPr>
            <w:tcW w:w="3409" w:type="dxa"/>
            <w:gridSpan w:val="2"/>
          </w:tcPr>
          <w:p w14:paraId="3765E67F" w14:textId="12653703" w:rsidR="00CB32ED" w:rsidRPr="008E1F0A" w:rsidRDefault="001F0B76" w:rsidP="00CB32ED">
            <w:pPr>
              <w:jc w:val="both"/>
              <w:rPr>
                <w:rFonts w:ascii="Arial" w:hAnsi="Arial" w:cs="Arial"/>
                <w:color w:val="4472C4"/>
                <w:kern w:val="2"/>
                <w:sz w:val="22"/>
                <w:szCs w:val="22"/>
              </w:rPr>
            </w:pPr>
            <w:r w:rsidRPr="004C3BBB">
              <w:rPr>
                <w:rFonts w:ascii="Arial" w:hAnsi="Arial" w:cs="Arial"/>
                <w:color w:val="000000"/>
                <w:kern w:val="2"/>
                <w:sz w:val="22"/>
                <w:szCs w:val="22"/>
              </w:rPr>
              <w:t>Not applicable</w:t>
            </w:r>
          </w:p>
        </w:tc>
      </w:tr>
      <w:tr w:rsidR="00CB32ED" w:rsidRPr="008E1F0A" w14:paraId="2EA3A90A" w14:textId="77777777" w:rsidTr="00EC1568">
        <w:trPr>
          <w:trHeight w:val="1169"/>
        </w:trPr>
        <w:tc>
          <w:tcPr>
            <w:tcW w:w="2715" w:type="dxa"/>
            <w:tcBorders>
              <w:top w:val="single" w:sz="4" w:space="0" w:color="auto"/>
              <w:left w:val="single" w:sz="4" w:space="0" w:color="auto"/>
              <w:bottom w:val="single" w:sz="4" w:space="0" w:color="auto"/>
              <w:right w:val="single" w:sz="4" w:space="0" w:color="auto"/>
            </w:tcBorders>
          </w:tcPr>
          <w:p w14:paraId="6FC32C18" w14:textId="77777777" w:rsidR="00CB32ED" w:rsidRDefault="00CB32ED" w:rsidP="00CB32ED">
            <w:pPr>
              <w:rPr>
                <w:rFonts w:ascii="Arial" w:hAnsi="Arial" w:cs="Arial"/>
                <w:b/>
                <w:bCs/>
                <w:sz w:val="22"/>
                <w:szCs w:val="22"/>
              </w:rPr>
            </w:pPr>
            <w:r w:rsidRPr="008E1F0A">
              <w:rPr>
                <w:rFonts w:ascii="Arial" w:hAnsi="Arial" w:cs="Arial"/>
                <w:b/>
                <w:kern w:val="2"/>
                <w:sz w:val="22"/>
                <w:szCs w:val="22"/>
              </w:rPr>
              <w:t xml:space="preserve">9.8. Tiekėjui taikomos netesybos dėl Sutarties įvykdymo užtikrinimo </w:t>
            </w:r>
            <w:r w:rsidRPr="008E1F0A">
              <w:rPr>
                <w:rFonts w:ascii="Arial" w:hAnsi="Arial" w:cs="Arial"/>
                <w:b/>
                <w:bCs/>
                <w:sz w:val="22"/>
                <w:szCs w:val="22"/>
              </w:rPr>
              <w:t>nepratęsimo</w:t>
            </w:r>
          </w:p>
          <w:p w14:paraId="11FCB96F" w14:textId="77777777" w:rsidR="00320112" w:rsidRDefault="00320112" w:rsidP="00CB32ED">
            <w:pPr>
              <w:rPr>
                <w:rFonts w:ascii="Arial" w:hAnsi="Arial" w:cs="Arial"/>
                <w:b/>
                <w:bCs/>
                <w:sz w:val="22"/>
                <w:szCs w:val="22"/>
              </w:rPr>
            </w:pPr>
          </w:p>
          <w:p w14:paraId="0489A0AB" w14:textId="400E65C9" w:rsidR="00320112" w:rsidRPr="008E1F0A" w:rsidRDefault="00141D27" w:rsidP="00CB32ED">
            <w:pPr>
              <w:rPr>
                <w:rFonts w:ascii="Arial" w:hAnsi="Arial" w:cs="Arial"/>
                <w:b/>
                <w:kern w:val="2"/>
                <w:sz w:val="22"/>
                <w:szCs w:val="22"/>
              </w:rPr>
            </w:pPr>
            <w:r>
              <w:rPr>
                <w:rFonts w:ascii="Arial" w:hAnsi="Arial" w:cs="Arial"/>
                <w:b/>
                <w:kern w:val="2"/>
                <w:sz w:val="22"/>
                <w:szCs w:val="22"/>
              </w:rPr>
              <w:t>Penalties</w:t>
            </w:r>
            <w:r w:rsidRPr="004C3BBB">
              <w:rPr>
                <w:rFonts w:ascii="Arial" w:hAnsi="Arial" w:cs="Arial"/>
                <w:b/>
                <w:kern w:val="2"/>
                <w:sz w:val="22"/>
                <w:szCs w:val="22"/>
              </w:rPr>
              <w:t xml:space="preserve"> for </w:t>
            </w:r>
            <w:r w:rsidRPr="004C3BBB">
              <w:rPr>
                <w:rFonts w:ascii="Arial" w:hAnsi="Arial" w:cs="Arial"/>
                <w:b/>
                <w:bCs/>
                <w:sz w:val="22"/>
                <w:szCs w:val="22"/>
              </w:rPr>
              <w:t xml:space="preserve">non-renewal of </w:t>
            </w:r>
            <w:r w:rsidRPr="004C3BBB">
              <w:rPr>
                <w:rFonts w:ascii="Arial" w:hAnsi="Arial" w:cs="Arial"/>
                <w:b/>
                <w:kern w:val="2"/>
                <w:sz w:val="22"/>
                <w:szCs w:val="22"/>
              </w:rPr>
              <w:t>the performance security applicable to the Supplier</w:t>
            </w:r>
          </w:p>
        </w:tc>
        <w:tc>
          <w:tcPr>
            <w:tcW w:w="3410" w:type="dxa"/>
            <w:gridSpan w:val="2"/>
            <w:tcBorders>
              <w:top w:val="single" w:sz="4" w:space="0" w:color="auto"/>
              <w:left w:val="single" w:sz="4" w:space="0" w:color="auto"/>
              <w:bottom w:val="single" w:sz="4" w:space="0" w:color="auto"/>
              <w:right w:val="single" w:sz="4" w:space="0" w:color="auto"/>
            </w:tcBorders>
          </w:tcPr>
          <w:p w14:paraId="4107624C" w14:textId="77777777" w:rsidR="00CB32ED" w:rsidRPr="008E1F0A" w:rsidRDefault="00CB32ED" w:rsidP="00CB32ED">
            <w:pPr>
              <w:rPr>
                <w:rFonts w:ascii="Arial" w:hAnsi="Arial" w:cs="Arial"/>
                <w:kern w:val="2"/>
                <w:sz w:val="22"/>
                <w:szCs w:val="22"/>
              </w:rPr>
            </w:pPr>
            <w:r w:rsidRPr="008E1F0A">
              <w:rPr>
                <w:rFonts w:ascii="Arial" w:hAnsi="Arial" w:cs="Arial"/>
                <w:kern w:val="2"/>
                <w:sz w:val="22"/>
                <w:szCs w:val="22"/>
              </w:rPr>
              <w:t>Netaikoma</w:t>
            </w:r>
          </w:p>
        </w:tc>
        <w:tc>
          <w:tcPr>
            <w:tcW w:w="3409" w:type="dxa"/>
            <w:gridSpan w:val="2"/>
            <w:tcBorders>
              <w:top w:val="single" w:sz="4" w:space="0" w:color="auto"/>
              <w:left w:val="single" w:sz="4" w:space="0" w:color="auto"/>
              <w:bottom w:val="single" w:sz="4" w:space="0" w:color="auto"/>
              <w:right w:val="single" w:sz="4" w:space="0" w:color="auto"/>
            </w:tcBorders>
          </w:tcPr>
          <w:p w14:paraId="35343360" w14:textId="1C85FADF" w:rsidR="00CB32ED" w:rsidRPr="008E1F0A" w:rsidRDefault="001F0B76" w:rsidP="00CB32ED">
            <w:pPr>
              <w:jc w:val="both"/>
              <w:rPr>
                <w:rFonts w:ascii="Arial" w:hAnsi="Arial" w:cs="Arial"/>
                <w:color w:val="4472C4"/>
                <w:kern w:val="2"/>
                <w:sz w:val="22"/>
                <w:szCs w:val="22"/>
              </w:rPr>
            </w:pPr>
            <w:r w:rsidRPr="004C3BBB">
              <w:rPr>
                <w:rFonts w:ascii="Arial" w:hAnsi="Arial" w:cs="Arial"/>
                <w:color w:val="000000"/>
                <w:kern w:val="2"/>
                <w:sz w:val="22"/>
                <w:szCs w:val="22"/>
              </w:rPr>
              <w:t>Not applicable</w:t>
            </w:r>
          </w:p>
        </w:tc>
      </w:tr>
      <w:tr w:rsidR="00CB32ED" w:rsidRPr="008E1F0A" w14:paraId="1DDF7ECF" w14:textId="77777777" w:rsidTr="00EC1568">
        <w:trPr>
          <w:trHeight w:val="300"/>
        </w:trPr>
        <w:tc>
          <w:tcPr>
            <w:tcW w:w="2715" w:type="dxa"/>
          </w:tcPr>
          <w:p w14:paraId="0E0C0B67" w14:textId="77777777" w:rsidR="00CB32ED" w:rsidRDefault="00CB32ED" w:rsidP="00CB32ED">
            <w:pPr>
              <w:rPr>
                <w:rFonts w:ascii="Arial" w:hAnsi="Arial" w:cs="Arial"/>
                <w:b/>
                <w:bCs/>
                <w:sz w:val="22"/>
                <w:szCs w:val="22"/>
              </w:rPr>
            </w:pPr>
            <w:r w:rsidRPr="008E1F0A">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p w14:paraId="42CD76F1" w14:textId="77777777" w:rsidR="00141D27" w:rsidRDefault="00141D27" w:rsidP="00CB32ED">
            <w:pPr>
              <w:rPr>
                <w:rFonts w:ascii="Arial" w:hAnsi="Arial" w:cs="Arial"/>
                <w:b/>
                <w:bCs/>
                <w:sz w:val="22"/>
                <w:szCs w:val="22"/>
              </w:rPr>
            </w:pPr>
          </w:p>
          <w:p w14:paraId="5798C331" w14:textId="6D0F39A3" w:rsidR="00141D27" w:rsidRPr="008E1F0A" w:rsidRDefault="00BC2F1D" w:rsidP="00CB32ED">
            <w:pPr>
              <w:rPr>
                <w:rFonts w:ascii="Arial" w:hAnsi="Arial" w:cs="Arial"/>
                <w:b/>
                <w:bCs/>
                <w:kern w:val="2"/>
                <w:sz w:val="22"/>
                <w:szCs w:val="22"/>
              </w:rPr>
            </w:pPr>
            <w:r>
              <w:rPr>
                <w:rFonts w:ascii="Arial" w:hAnsi="Arial" w:cs="Arial"/>
                <w:b/>
                <w:bCs/>
                <w:sz w:val="22"/>
                <w:szCs w:val="22"/>
              </w:rPr>
              <w:t>T</w:t>
            </w:r>
            <w:r w:rsidRPr="004C3BBB">
              <w:rPr>
                <w:rFonts w:ascii="Arial" w:hAnsi="Arial" w:cs="Arial"/>
                <w:b/>
                <w:bCs/>
                <w:sz w:val="22"/>
                <w:szCs w:val="22"/>
              </w:rPr>
              <w:t xml:space="preserve">he Supplier shall be liable to a fine for non-compliance with the requirements for the use of the </w:t>
            </w:r>
            <w:r>
              <w:rPr>
                <w:rFonts w:ascii="Arial" w:hAnsi="Arial" w:cs="Arial"/>
                <w:b/>
                <w:bCs/>
                <w:sz w:val="22"/>
                <w:szCs w:val="22"/>
              </w:rPr>
              <w:t>Purchaser’</w:t>
            </w:r>
            <w:r w:rsidRPr="004C3BBB">
              <w:rPr>
                <w:rFonts w:ascii="Arial" w:hAnsi="Arial" w:cs="Arial"/>
                <w:b/>
                <w:bCs/>
                <w:sz w:val="22"/>
                <w:szCs w:val="22"/>
              </w:rPr>
              <w:t xml:space="preserve">s symbols, name and trademark in </w:t>
            </w:r>
            <w:r w:rsidRPr="004C3BBB">
              <w:rPr>
                <w:rFonts w:ascii="Arial" w:hAnsi="Arial" w:cs="Arial"/>
                <w:b/>
                <w:bCs/>
                <w:sz w:val="22"/>
                <w:szCs w:val="22"/>
              </w:rPr>
              <w:lastRenderedPageBreak/>
              <w:t xml:space="preserve">advertising or marketing and for non-compliance with the prohibition on the use of the </w:t>
            </w:r>
            <w:r>
              <w:rPr>
                <w:rFonts w:ascii="Arial" w:hAnsi="Arial" w:cs="Arial"/>
                <w:b/>
                <w:bCs/>
                <w:sz w:val="22"/>
                <w:szCs w:val="22"/>
              </w:rPr>
              <w:t>Purchaser’</w:t>
            </w:r>
            <w:r w:rsidRPr="004C3BBB">
              <w:rPr>
                <w:rFonts w:ascii="Arial" w:hAnsi="Arial" w:cs="Arial"/>
                <w:b/>
                <w:bCs/>
                <w:sz w:val="22"/>
                <w:szCs w:val="22"/>
              </w:rPr>
              <w:t>s intellectual works</w:t>
            </w:r>
          </w:p>
        </w:tc>
        <w:tc>
          <w:tcPr>
            <w:tcW w:w="3410" w:type="dxa"/>
            <w:gridSpan w:val="2"/>
          </w:tcPr>
          <w:p w14:paraId="1A85117C" w14:textId="77777777" w:rsidR="00CB32ED" w:rsidRPr="00605BEA" w:rsidRDefault="00CB32ED" w:rsidP="00CB32ED">
            <w:pPr>
              <w:rPr>
                <w:rFonts w:ascii="Arial" w:hAnsi="Arial" w:cs="Arial"/>
                <w:color w:val="000000" w:themeColor="text1"/>
                <w:kern w:val="2"/>
                <w:sz w:val="22"/>
                <w:szCs w:val="22"/>
              </w:rPr>
            </w:pPr>
            <w:r w:rsidRPr="00605BEA">
              <w:rPr>
                <w:rFonts w:ascii="Arial" w:hAnsi="Arial" w:cs="Arial"/>
                <w:color w:val="000000" w:themeColor="text1"/>
                <w:kern w:val="2"/>
                <w:sz w:val="22"/>
                <w:szCs w:val="22"/>
              </w:rPr>
              <w:lastRenderedPageBreak/>
              <w:t>Netaikoma</w:t>
            </w:r>
          </w:p>
          <w:p w14:paraId="6B6DD471" w14:textId="77777777" w:rsidR="00CB32ED" w:rsidRPr="00605BEA" w:rsidRDefault="00CB32ED" w:rsidP="00CB32ED">
            <w:pPr>
              <w:rPr>
                <w:rFonts w:ascii="Arial" w:hAnsi="Arial" w:cs="Arial"/>
                <w:color w:val="000000" w:themeColor="text1"/>
                <w:kern w:val="2"/>
                <w:sz w:val="22"/>
                <w:szCs w:val="22"/>
              </w:rPr>
            </w:pPr>
          </w:p>
        </w:tc>
        <w:tc>
          <w:tcPr>
            <w:tcW w:w="3409" w:type="dxa"/>
            <w:gridSpan w:val="2"/>
          </w:tcPr>
          <w:p w14:paraId="5A7A38BD" w14:textId="26169A18" w:rsidR="00CB32ED" w:rsidRPr="008E1F0A" w:rsidRDefault="001F0B76" w:rsidP="00CB32ED">
            <w:pPr>
              <w:jc w:val="both"/>
              <w:rPr>
                <w:rFonts w:ascii="Arial" w:hAnsi="Arial" w:cs="Arial"/>
                <w:color w:val="4472C4"/>
                <w:kern w:val="2"/>
                <w:sz w:val="22"/>
                <w:szCs w:val="22"/>
              </w:rPr>
            </w:pPr>
            <w:r w:rsidRPr="004C3BBB">
              <w:rPr>
                <w:rFonts w:ascii="Arial" w:hAnsi="Arial" w:cs="Arial"/>
                <w:color w:val="000000"/>
                <w:kern w:val="2"/>
                <w:sz w:val="22"/>
                <w:szCs w:val="22"/>
              </w:rPr>
              <w:t>Not applicable</w:t>
            </w:r>
          </w:p>
        </w:tc>
      </w:tr>
      <w:tr w:rsidR="00CB32ED" w:rsidRPr="008E1F0A" w14:paraId="45E702B1" w14:textId="77777777" w:rsidTr="00EC1568">
        <w:trPr>
          <w:trHeight w:val="300"/>
        </w:trPr>
        <w:tc>
          <w:tcPr>
            <w:tcW w:w="2715" w:type="dxa"/>
          </w:tcPr>
          <w:p w14:paraId="174C4FC7" w14:textId="77777777" w:rsidR="00CB32ED" w:rsidRDefault="00CB32ED" w:rsidP="00BC2F1D">
            <w:pPr>
              <w:rPr>
                <w:rFonts w:ascii="Arial" w:hAnsi="Arial" w:cs="Arial"/>
                <w:b/>
                <w:kern w:val="2"/>
                <w:sz w:val="22"/>
                <w:szCs w:val="22"/>
              </w:rPr>
            </w:pPr>
            <w:r w:rsidRPr="008E1F0A">
              <w:rPr>
                <w:rFonts w:ascii="Arial" w:hAnsi="Arial" w:cs="Arial"/>
                <w:b/>
                <w:kern w:val="2"/>
                <w:sz w:val="22"/>
                <w:szCs w:val="22"/>
                <w:lang w:val="en-US"/>
              </w:rPr>
              <w:t>9.</w:t>
            </w:r>
            <w:r>
              <w:rPr>
                <w:rFonts w:ascii="Arial" w:hAnsi="Arial" w:cs="Arial"/>
                <w:b/>
                <w:kern w:val="2"/>
                <w:sz w:val="22"/>
                <w:szCs w:val="22"/>
                <w:lang w:val="en-US"/>
              </w:rPr>
              <w:t>10</w:t>
            </w:r>
            <w:r w:rsidRPr="008E1F0A">
              <w:rPr>
                <w:rFonts w:ascii="Arial" w:hAnsi="Arial" w:cs="Arial"/>
                <w:b/>
                <w:kern w:val="2"/>
                <w:sz w:val="22"/>
                <w:szCs w:val="22"/>
                <w:lang w:val="en-US"/>
              </w:rPr>
              <w:t xml:space="preserve">. </w:t>
            </w:r>
            <w:r w:rsidRPr="008E1F0A">
              <w:rPr>
                <w:rFonts w:ascii="Arial" w:hAnsi="Arial" w:cs="Arial"/>
                <w:b/>
                <w:kern w:val="2"/>
                <w:sz w:val="22"/>
                <w:szCs w:val="22"/>
              </w:rPr>
              <w:t>Kitos netesybos</w:t>
            </w:r>
          </w:p>
          <w:p w14:paraId="5B9D6EFA" w14:textId="77777777" w:rsidR="00BC2F1D" w:rsidRDefault="00BC2F1D" w:rsidP="00BC2F1D">
            <w:pPr>
              <w:rPr>
                <w:rFonts w:ascii="Arial" w:hAnsi="Arial" w:cs="Arial"/>
                <w:b/>
                <w:kern w:val="2"/>
                <w:sz w:val="22"/>
                <w:szCs w:val="22"/>
              </w:rPr>
            </w:pPr>
          </w:p>
          <w:p w14:paraId="22107E01" w14:textId="109D98F2" w:rsidR="00BC2F1D" w:rsidRPr="00BC2F1D" w:rsidRDefault="00A7430A" w:rsidP="00BC2F1D">
            <w:pPr>
              <w:rPr>
                <w:rFonts w:ascii="Arial" w:hAnsi="Arial" w:cs="Arial"/>
                <w:b/>
                <w:kern w:val="2"/>
                <w:sz w:val="22"/>
                <w:szCs w:val="22"/>
              </w:rPr>
            </w:pPr>
            <w:r w:rsidRPr="004C3BBB">
              <w:rPr>
                <w:rFonts w:ascii="Arial" w:hAnsi="Arial" w:cs="Arial"/>
                <w:b/>
                <w:kern w:val="2"/>
                <w:sz w:val="22"/>
                <w:szCs w:val="22"/>
              </w:rPr>
              <w:t xml:space="preserve">Other </w:t>
            </w:r>
            <w:r>
              <w:rPr>
                <w:rFonts w:ascii="Arial" w:hAnsi="Arial" w:cs="Arial"/>
                <w:b/>
                <w:kern w:val="2"/>
                <w:sz w:val="22"/>
                <w:szCs w:val="22"/>
              </w:rPr>
              <w:t>penalties</w:t>
            </w:r>
          </w:p>
        </w:tc>
        <w:tc>
          <w:tcPr>
            <w:tcW w:w="3410" w:type="dxa"/>
            <w:gridSpan w:val="2"/>
          </w:tcPr>
          <w:p w14:paraId="6A051090" w14:textId="77777777" w:rsidR="00CB32ED" w:rsidRPr="008E1F0A" w:rsidRDefault="00CB32ED" w:rsidP="00CB32ED">
            <w:pPr>
              <w:rPr>
                <w:rFonts w:ascii="Arial" w:hAnsi="Arial" w:cs="Arial"/>
                <w:color w:val="4472C4"/>
                <w:kern w:val="2"/>
                <w:sz w:val="22"/>
                <w:szCs w:val="22"/>
              </w:rPr>
            </w:pPr>
            <w:r w:rsidRPr="00605BEA">
              <w:rPr>
                <w:rFonts w:ascii="Arial" w:hAnsi="Arial" w:cs="Arial"/>
                <w:color w:val="000000" w:themeColor="text1"/>
                <w:kern w:val="2"/>
                <w:sz w:val="22"/>
                <w:szCs w:val="22"/>
              </w:rPr>
              <w:t>Netaikoma</w:t>
            </w:r>
          </w:p>
        </w:tc>
        <w:tc>
          <w:tcPr>
            <w:tcW w:w="3409" w:type="dxa"/>
            <w:gridSpan w:val="2"/>
          </w:tcPr>
          <w:p w14:paraId="6DBEA5AE" w14:textId="75100B95" w:rsidR="00CB32ED" w:rsidRPr="008E1F0A" w:rsidRDefault="001F0B76" w:rsidP="00CB32ED">
            <w:pPr>
              <w:rPr>
                <w:rFonts w:ascii="Arial" w:hAnsi="Arial" w:cs="Arial"/>
                <w:color w:val="4472C4"/>
                <w:kern w:val="2"/>
                <w:sz w:val="22"/>
                <w:szCs w:val="22"/>
              </w:rPr>
            </w:pPr>
            <w:r w:rsidRPr="004C3BBB">
              <w:rPr>
                <w:rFonts w:ascii="Arial" w:hAnsi="Arial" w:cs="Arial"/>
                <w:color w:val="000000"/>
                <w:kern w:val="2"/>
                <w:sz w:val="22"/>
                <w:szCs w:val="22"/>
              </w:rPr>
              <w:t>Not applicable</w:t>
            </w:r>
          </w:p>
        </w:tc>
      </w:tr>
      <w:tr w:rsidR="00CB32ED" w:rsidRPr="008E1F0A" w14:paraId="3B3BC29E" w14:textId="77777777" w:rsidTr="00833C29">
        <w:trPr>
          <w:trHeight w:val="300"/>
        </w:trPr>
        <w:tc>
          <w:tcPr>
            <w:tcW w:w="9534" w:type="dxa"/>
            <w:gridSpan w:val="5"/>
          </w:tcPr>
          <w:p w14:paraId="000814F2" w14:textId="77777777" w:rsidR="00CB32ED" w:rsidRDefault="00CB32ED" w:rsidP="00CB32ED">
            <w:pPr>
              <w:jc w:val="center"/>
              <w:rPr>
                <w:rFonts w:ascii="Arial" w:hAnsi="Arial" w:cs="Arial"/>
                <w:b/>
                <w:kern w:val="2"/>
                <w:sz w:val="22"/>
                <w:szCs w:val="22"/>
              </w:rPr>
            </w:pPr>
            <w:r w:rsidRPr="008E1F0A">
              <w:rPr>
                <w:rFonts w:ascii="Arial" w:hAnsi="Arial" w:cs="Arial"/>
                <w:b/>
                <w:kern w:val="2"/>
                <w:sz w:val="22"/>
                <w:szCs w:val="22"/>
              </w:rPr>
              <w:t>10. ESMINĖS SUTARTIES SĄLYGOS</w:t>
            </w:r>
          </w:p>
          <w:p w14:paraId="4A5F0B27" w14:textId="77777777" w:rsidR="00CB32ED" w:rsidRPr="008E1F0A" w:rsidRDefault="00CB32ED" w:rsidP="00CB32ED">
            <w:pPr>
              <w:jc w:val="center"/>
              <w:rPr>
                <w:rFonts w:ascii="Arial" w:hAnsi="Arial" w:cs="Arial"/>
                <w:color w:val="4472C4"/>
                <w:kern w:val="2"/>
                <w:sz w:val="22"/>
                <w:szCs w:val="22"/>
              </w:rPr>
            </w:pPr>
          </w:p>
        </w:tc>
      </w:tr>
      <w:tr w:rsidR="00CB32ED" w:rsidRPr="008E1F0A" w14:paraId="672D530B" w14:textId="77777777" w:rsidTr="00EC1568">
        <w:trPr>
          <w:trHeight w:val="300"/>
        </w:trPr>
        <w:tc>
          <w:tcPr>
            <w:tcW w:w="2715" w:type="dxa"/>
          </w:tcPr>
          <w:p w14:paraId="7EA5ED01" w14:textId="77777777" w:rsidR="00CB32ED" w:rsidRPr="008E1F0A" w:rsidRDefault="00CB32ED" w:rsidP="00CB32ED">
            <w:pPr>
              <w:rPr>
                <w:rFonts w:ascii="Arial" w:hAnsi="Arial" w:cs="Arial"/>
                <w:b/>
                <w:kern w:val="2"/>
                <w:sz w:val="22"/>
                <w:szCs w:val="22"/>
                <w:lang w:val="en-US"/>
              </w:rPr>
            </w:pPr>
            <w:r w:rsidRPr="008E1F0A">
              <w:rPr>
                <w:rFonts w:ascii="Arial" w:hAnsi="Arial" w:cs="Arial"/>
                <w:b/>
                <w:kern w:val="2"/>
                <w:sz w:val="22"/>
                <w:szCs w:val="22"/>
                <w:lang w:val="en-US"/>
              </w:rPr>
              <w:t xml:space="preserve">10.1. </w:t>
            </w:r>
            <w:r w:rsidRPr="008E1F0A">
              <w:rPr>
                <w:rFonts w:ascii="Arial" w:hAnsi="Arial" w:cs="Arial"/>
                <w:b/>
                <w:kern w:val="2"/>
                <w:sz w:val="22"/>
                <w:szCs w:val="22"/>
              </w:rPr>
              <w:t>Esminės Sutarties sąlygos</w:t>
            </w:r>
          </w:p>
        </w:tc>
        <w:tc>
          <w:tcPr>
            <w:tcW w:w="3410" w:type="dxa"/>
            <w:gridSpan w:val="2"/>
          </w:tcPr>
          <w:p w14:paraId="4CCF8993" w14:textId="77777777" w:rsidR="00CB32ED" w:rsidRPr="008E1F0A" w:rsidRDefault="00CB32ED" w:rsidP="00CB32ED">
            <w:pPr>
              <w:rPr>
                <w:rFonts w:ascii="Arial" w:hAnsi="Arial" w:cs="Arial"/>
                <w:kern w:val="2"/>
                <w:sz w:val="22"/>
                <w:szCs w:val="22"/>
              </w:rPr>
            </w:pPr>
            <w:r w:rsidRPr="008E1F0A">
              <w:rPr>
                <w:rFonts w:ascii="Arial" w:hAnsi="Arial" w:cs="Arial"/>
                <w:kern w:val="2"/>
                <w:sz w:val="22"/>
                <w:szCs w:val="22"/>
              </w:rPr>
              <w:t>Netaikoma</w:t>
            </w:r>
            <w:r>
              <w:rPr>
                <w:rFonts w:ascii="Arial" w:hAnsi="Arial" w:cs="Arial"/>
                <w:kern w:val="2"/>
                <w:sz w:val="22"/>
                <w:szCs w:val="22"/>
              </w:rPr>
              <w:t xml:space="preserve"> </w:t>
            </w:r>
          </w:p>
        </w:tc>
        <w:tc>
          <w:tcPr>
            <w:tcW w:w="3409" w:type="dxa"/>
            <w:gridSpan w:val="2"/>
          </w:tcPr>
          <w:p w14:paraId="2454E04B" w14:textId="06589B63" w:rsidR="00CB32ED" w:rsidRPr="008E1F0A" w:rsidRDefault="001F0B76" w:rsidP="00CB32ED">
            <w:pPr>
              <w:rPr>
                <w:rFonts w:ascii="Arial" w:hAnsi="Arial" w:cs="Arial"/>
                <w:color w:val="4472C4"/>
                <w:kern w:val="2"/>
                <w:sz w:val="22"/>
                <w:szCs w:val="22"/>
              </w:rPr>
            </w:pPr>
            <w:r w:rsidRPr="004C3BBB">
              <w:rPr>
                <w:rFonts w:ascii="Arial" w:hAnsi="Arial" w:cs="Arial"/>
                <w:color w:val="000000"/>
                <w:kern w:val="2"/>
                <w:sz w:val="22"/>
                <w:szCs w:val="22"/>
              </w:rPr>
              <w:t>Not applicable</w:t>
            </w:r>
          </w:p>
        </w:tc>
      </w:tr>
      <w:tr w:rsidR="00CB32ED" w:rsidRPr="008E1F0A" w14:paraId="30E7B93F" w14:textId="77777777" w:rsidTr="00EC1568">
        <w:trPr>
          <w:trHeight w:val="300"/>
        </w:trPr>
        <w:tc>
          <w:tcPr>
            <w:tcW w:w="2715" w:type="dxa"/>
          </w:tcPr>
          <w:p w14:paraId="50D7B6DE" w14:textId="77777777" w:rsidR="00CB32ED" w:rsidRPr="00E624BF" w:rsidRDefault="00CB32ED" w:rsidP="00CB32ED">
            <w:pPr>
              <w:rPr>
                <w:rFonts w:ascii="Arial" w:hAnsi="Arial" w:cs="Arial"/>
                <w:b/>
                <w:kern w:val="2"/>
                <w:sz w:val="22"/>
                <w:szCs w:val="22"/>
              </w:rPr>
            </w:pPr>
            <w:r w:rsidRPr="00E624BF">
              <w:rPr>
                <w:rFonts w:ascii="Arial" w:hAnsi="Arial" w:cs="Arial"/>
                <w:b/>
                <w:kern w:val="2"/>
                <w:sz w:val="22"/>
                <w:szCs w:val="22"/>
              </w:rPr>
              <w:t xml:space="preserve">10.2. </w:t>
            </w:r>
            <w:r w:rsidRPr="00C5050F">
              <w:rPr>
                <w:rFonts w:ascii="Arial" w:hAnsi="Arial" w:cs="Arial"/>
                <w:b/>
                <w:kern w:val="2"/>
                <w:sz w:val="22"/>
                <w:szCs w:val="22"/>
              </w:rPr>
              <w:t>Dideli arba nuolatiniai esminės Sutarties sąlygos vykdymo trūkumai</w:t>
            </w:r>
          </w:p>
        </w:tc>
        <w:tc>
          <w:tcPr>
            <w:tcW w:w="3410" w:type="dxa"/>
            <w:gridSpan w:val="2"/>
          </w:tcPr>
          <w:p w14:paraId="0891150A" w14:textId="77777777" w:rsidR="00CB32ED" w:rsidRPr="008E1F0A" w:rsidRDefault="00CB32ED" w:rsidP="00CB32ED">
            <w:pPr>
              <w:rPr>
                <w:rFonts w:ascii="Arial" w:hAnsi="Arial" w:cs="Arial"/>
                <w:kern w:val="2"/>
                <w:sz w:val="22"/>
                <w:szCs w:val="22"/>
              </w:rPr>
            </w:pPr>
            <w:r w:rsidRPr="008E1F0A">
              <w:rPr>
                <w:rFonts w:ascii="Arial" w:hAnsi="Arial" w:cs="Arial"/>
                <w:kern w:val="2"/>
                <w:sz w:val="22"/>
                <w:szCs w:val="22"/>
              </w:rPr>
              <w:t>Netaikoma</w:t>
            </w:r>
            <w:r>
              <w:rPr>
                <w:rFonts w:ascii="Arial" w:hAnsi="Arial" w:cs="Arial"/>
                <w:kern w:val="2"/>
                <w:sz w:val="22"/>
                <w:szCs w:val="22"/>
              </w:rPr>
              <w:t xml:space="preserve"> </w:t>
            </w:r>
          </w:p>
        </w:tc>
        <w:tc>
          <w:tcPr>
            <w:tcW w:w="3409" w:type="dxa"/>
            <w:gridSpan w:val="2"/>
          </w:tcPr>
          <w:p w14:paraId="5BD90D7F" w14:textId="76406E3F" w:rsidR="00CB32ED" w:rsidRPr="000C6286" w:rsidRDefault="001F0B76" w:rsidP="00CB32ED">
            <w:pPr>
              <w:jc w:val="both"/>
              <w:rPr>
                <w:rFonts w:ascii="Arial" w:hAnsi="Arial" w:cs="Arial"/>
                <w:kern w:val="2"/>
                <w:sz w:val="22"/>
                <w:szCs w:val="22"/>
              </w:rPr>
            </w:pPr>
            <w:r w:rsidRPr="004C3BBB">
              <w:rPr>
                <w:rFonts w:ascii="Arial" w:hAnsi="Arial" w:cs="Arial"/>
                <w:color w:val="000000"/>
                <w:kern w:val="2"/>
                <w:sz w:val="22"/>
                <w:szCs w:val="22"/>
              </w:rPr>
              <w:t>Not applicable</w:t>
            </w:r>
          </w:p>
        </w:tc>
      </w:tr>
      <w:tr w:rsidR="00CB32ED" w:rsidRPr="008E1F0A" w14:paraId="42BCE8FE" w14:textId="77777777" w:rsidTr="00833C29">
        <w:trPr>
          <w:trHeight w:val="300"/>
        </w:trPr>
        <w:tc>
          <w:tcPr>
            <w:tcW w:w="9534" w:type="dxa"/>
            <w:gridSpan w:val="5"/>
          </w:tcPr>
          <w:p w14:paraId="0CE55FF5" w14:textId="77777777" w:rsidR="00CB32ED" w:rsidRDefault="00CB32ED" w:rsidP="00CB32ED">
            <w:pPr>
              <w:jc w:val="center"/>
              <w:rPr>
                <w:rFonts w:ascii="Arial" w:hAnsi="Arial" w:cs="Arial"/>
                <w:b/>
                <w:kern w:val="2"/>
                <w:sz w:val="22"/>
                <w:szCs w:val="22"/>
              </w:rPr>
            </w:pPr>
            <w:r w:rsidRPr="008E1F0A">
              <w:rPr>
                <w:rFonts w:ascii="Arial" w:hAnsi="Arial" w:cs="Arial"/>
                <w:b/>
                <w:kern w:val="2"/>
                <w:sz w:val="22"/>
                <w:szCs w:val="22"/>
              </w:rPr>
              <w:t>11. SUTARTIES GALIOJIMAS IR KEITIMAS</w:t>
            </w:r>
          </w:p>
          <w:p w14:paraId="147BB0A9" w14:textId="77777777" w:rsidR="00CB32ED" w:rsidRDefault="00CB32ED" w:rsidP="00CB32ED">
            <w:pPr>
              <w:jc w:val="center"/>
              <w:rPr>
                <w:rFonts w:ascii="Arial" w:hAnsi="Arial" w:cs="Arial"/>
                <w:b/>
                <w:kern w:val="2"/>
                <w:sz w:val="22"/>
                <w:szCs w:val="22"/>
              </w:rPr>
            </w:pPr>
          </w:p>
          <w:p w14:paraId="44BA863F" w14:textId="6EED6C46" w:rsidR="0023568C" w:rsidRPr="008E1F0A" w:rsidRDefault="00BE1842" w:rsidP="00CB32ED">
            <w:pPr>
              <w:jc w:val="center"/>
              <w:rPr>
                <w:rFonts w:ascii="Arial" w:hAnsi="Arial" w:cs="Arial"/>
                <w:b/>
                <w:kern w:val="2"/>
                <w:sz w:val="22"/>
                <w:szCs w:val="22"/>
              </w:rPr>
            </w:pPr>
            <w:r w:rsidRPr="004C3BBB">
              <w:rPr>
                <w:rFonts w:ascii="Arial" w:hAnsi="Arial" w:cs="Arial"/>
                <w:b/>
                <w:kern w:val="2"/>
                <w:sz w:val="22"/>
                <w:szCs w:val="22"/>
              </w:rPr>
              <w:t>VALIDITY AND AMENDMENT OF THE CONTRACT</w:t>
            </w:r>
          </w:p>
        </w:tc>
      </w:tr>
      <w:tr w:rsidR="00CB32ED" w:rsidRPr="008E1F0A" w14:paraId="18FD8936" w14:textId="77777777" w:rsidTr="00EC1568">
        <w:trPr>
          <w:trHeight w:val="300"/>
        </w:trPr>
        <w:tc>
          <w:tcPr>
            <w:tcW w:w="2715" w:type="dxa"/>
          </w:tcPr>
          <w:p w14:paraId="0D527FDF" w14:textId="77777777" w:rsidR="00CB32ED" w:rsidRDefault="00CB32ED" w:rsidP="00CB32ED">
            <w:pPr>
              <w:rPr>
                <w:rFonts w:ascii="Arial" w:hAnsi="Arial" w:cs="Arial"/>
                <w:b/>
                <w:sz w:val="22"/>
                <w:szCs w:val="22"/>
              </w:rPr>
            </w:pPr>
            <w:r w:rsidRPr="008E1F0A">
              <w:rPr>
                <w:rFonts w:ascii="Arial" w:hAnsi="Arial" w:cs="Arial"/>
                <w:b/>
                <w:sz w:val="22"/>
                <w:szCs w:val="22"/>
              </w:rPr>
              <w:t>11.1. Sutarties sudarymas ir įsigaliojimas</w:t>
            </w:r>
          </w:p>
          <w:p w14:paraId="729AE18B" w14:textId="77777777" w:rsidR="00B568A3" w:rsidRDefault="00B568A3" w:rsidP="00CB32ED">
            <w:pPr>
              <w:rPr>
                <w:rFonts w:ascii="Arial" w:hAnsi="Arial" w:cs="Arial"/>
                <w:b/>
                <w:sz w:val="22"/>
                <w:szCs w:val="22"/>
              </w:rPr>
            </w:pPr>
          </w:p>
          <w:p w14:paraId="64432466" w14:textId="3ACB8DCE" w:rsidR="00B568A3" w:rsidRPr="008E1F0A" w:rsidRDefault="00B568A3" w:rsidP="00CB32ED">
            <w:pPr>
              <w:rPr>
                <w:rFonts w:ascii="Arial" w:hAnsi="Arial" w:cs="Arial"/>
                <w:b/>
                <w:kern w:val="2"/>
                <w:sz w:val="22"/>
                <w:szCs w:val="22"/>
              </w:rPr>
            </w:pPr>
            <w:r w:rsidRPr="004C3BBB">
              <w:rPr>
                <w:rFonts w:ascii="Arial" w:hAnsi="Arial" w:cs="Arial"/>
                <w:b/>
                <w:sz w:val="22"/>
                <w:szCs w:val="22"/>
              </w:rPr>
              <w:t xml:space="preserve">Conclusion and entry into force of the </w:t>
            </w:r>
            <w:r>
              <w:rPr>
                <w:rFonts w:ascii="Arial" w:hAnsi="Arial" w:cs="Arial"/>
                <w:b/>
                <w:sz w:val="22"/>
                <w:szCs w:val="22"/>
              </w:rPr>
              <w:t>Contract</w:t>
            </w:r>
          </w:p>
        </w:tc>
        <w:tc>
          <w:tcPr>
            <w:tcW w:w="3410" w:type="dxa"/>
            <w:gridSpan w:val="2"/>
          </w:tcPr>
          <w:p w14:paraId="353F15EF" w14:textId="77777777" w:rsidR="00CB32ED" w:rsidRDefault="00CB32ED" w:rsidP="00CB32ED">
            <w:pPr>
              <w:jc w:val="both"/>
              <w:rPr>
                <w:rFonts w:ascii="Arial" w:hAnsi="Arial" w:cs="Arial"/>
                <w:kern w:val="2"/>
                <w:sz w:val="22"/>
                <w:szCs w:val="22"/>
              </w:rPr>
            </w:pPr>
            <w:r w:rsidRPr="008E1F0A">
              <w:rPr>
                <w:rFonts w:ascii="Arial" w:hAnsi="Arial" w:cs="Arial"/>
                <w:kern w:val="2"/>
                <w:sz w:val="22"/>
                <w:szCs w:val="22"/>
              </w:rPr>
              <w:t>Ši Sutartis laikoma sudaryta ir įsigalioja nuo Sutarties pasirašymo dienos (antrosios Šalies pasirašymo dieną).</w:t>
            </w:r>
          </w:p>
          <w:p w14:paraId="0F851B83" w14:textId="77777777" w:rsidR="00CB32ED" w:rsidRDefault="00CB32ED" w:rsidP="00CB32ED">
            <w:pPr>
              <w:jc w:val="both"/>
              <w:rPr>
                <w:rFonts w:ascii="Arial" w:hAnsi="Arial" w:cs="Arial"/>
                <w:color w:val="000000"/>
                <w:kern w:val="2"/>
                <w:sz w:val="22"/>
                <w:szCs w:val="22"/>
              </w:rPr>
            </w:pPr>
            <w:r w:rsidRPr="008E1F0A">
              <w:rPr>
                <w:rFonts w:ascii="Arial" w:hAnsi="Arial" w:cs="Arial"/>
                <w:color w:val="000000"/>
                <w:kern w:val="2"/>
                <w:sz w:val="22"/>
                <w:szCs w:val="22"/>
              </w:rPr>
              <w:t xml:space="preserve">Sutartis galioja iki visiško prievolių įvykdymo </w:t>
            </w:r>
            <w:r>
              <w:rPr>
                <w:rFonts w:ascii="Arial" w:hAnsi="Arial" w:cs="Arial"/>
                <w:color w:val="000000"/>
                <w:kern w:val="2"/>
                <w:sz w:val="22"/>
                <w:szCs w:val="22"/>
              </w:rPr>
              <w:t xml:space="preserve">arba </w:t>
            </w:r>
            <w:r w:rsidRPr="008E1F0A">
              <w:rPr>
                <w:rFonts w:ascii="Arial" w:hAnsi="Arial" w:cs="Arial"/>
                <w:color w:val="000000"/>
                <w:kern w:val="2"/>
                <w:sz w:val="22"/>
                <w:szCs w:val="22"/>
              </w:rPr>
              <w:t>kol bus išnaudota Pradinės Sutarties</w:t>
            </w:r>
          </w:p>
          <w:p w14:paraId="595B0E7A" w14:textId="366753FC" w:rsidR="00CB32ED" w:rsidRPr="008E1F0A" w:rsidRDefault="00CB32ED" w:rsidP="00CB32ED">
            <w:pPr>
              <w:jc w:val="both"/>
              <w:rPr>
                <w:rFonts w:ascii="Arial" w:hAnsi="Arial" w:cs="Arial"/>
                <w:kern w:val="2"/>
                <w:sz w:val="22"/>
                <w:szCs w:val="22"/>
              </w:rPr>
            </w:pPr>
            <w:r w:rsidRPr="008E1F0A">
              <w:rPr>
                <w:rFonts w:ascii="Arial" w:hAnsi="Arial" w:cs="Arial"/>
                <w:color w:val="000000"/>
                <w:kern w:val="2"/>
                <w:sz w:val="22"/>
                <w:szCs w:val="22"/>
              </w:rPr>
              <w:t xml:space="preserve">vertė, bet jos terminas negali būti ilgesnis </w:t>
            </w:r>
            <w:r w:rsidRPr="000743E7">
              <w:rPr>
                <w:rFonts w:ascii="Arial" w:hAnsi="Arial" w:cs="Arial"/>
                <w:color w:val="000000" w:themeColor="text1"/>
                <w:kern w:val="2"/>
                <w:sz w:val="22"/>
                <w:szCs w:val="22"/>
              </w:rPr>
              <w:t xml:space="preserve">kaip </w:t>
            </w:r>
            <w:r w:rsidR="000743E7" w:rsidRPr="000743E7">
              <w:rPr>
                <w:rFonts w:ascii="Arial" w:hAnsi="Arial" w:cs="Arial"/>
                <w:color w:val="000000" w:themeColor="text1"/>
                <w:kern w:val="2"/>
                <w:sz w:val="22"/>
                <w:szCs w:val="22"/>
              </w:rPr>
              <w:t>4</w:t>
            </w:r>
            <w:r w:rsidR="00E27632">
              <w:rPr>
                <w:rFonts w:ascii="Arial" w:hAnsi="Arial" w:cs="Arial"/>
                <w:color w:val="000000" w:themeColor="text1"/>
                <w:kern w:val="2"/>
                <w:sz w:val="22"/>
                <w:szCs w:val="22"/>
              </w:rPr>
              <w:t xml:space="preserve"> (keturi)</w:t>
            </w:r>
            <w:r w:rsidR="000743E7" w:rsidRPr="000743E7">
              <w:rPr>
                <w:rFonts w:ascii="Arial" w:hAnsi="Arial" w:cs="Arial"/>
                <w:color w:val="000000" w:themeColor="text1"/>
                <w:kern w:val="2"/>
                <w:sz w:val="22"/>
                <w:szCs w:val="22"/>
              </w:rPr>
              <w:t xml:space="preserve"> mėn</w:t>
            </w:r>
            <w:r w:rsidRPr="000743E7">
              <w:rPr>
                <w:rFonts w:ascii="Arial" w:hAnsi="Arial" w:cs="Arial"/>
                <w:color w:val="000000" w:themeColor="text1"/>
                <w:kern w:val="2"/>
                <w:sz w:val="22"/>
                <w:szCs w:val="22"/>
              </w:rPr>
              <w:t>.</w:t>
            </w:r>
          </w:p>
        </w:tc>
        <w:tc>
          <w:tcPr>
            <w:tcW w:w="3409" w:type="dxa"/>
            <w:gridSpan w:val="2"/>
          </w:tcPr>
          <w:p w14:paraId="2E1E1E85" w14:textId="77777777" w:rsidR="002C321A" w:rsidRPr="004C3BBB" w:rsidRDefault="002C321A" w:rsidP="002C321A">
            <w:pPr>
              <w:jc w:val="both"/>
              <w:rPr>
                <w:rFonts w:ascii="Arial" w:hAnsi="Arial" w:cs="Arial"/>
                <w:kern w:val="2"/>
                <w:sz w:val="22"/>
                <w:szCs w:val="22"/>
              </w:rPr>
            </w:pPr>
            <w:r w:rsidRPr="004C3BBB">
              <w:rPr>
                <w:rFonts w:ascii="Arial" w:hAnsi="Arial" w:cs="Arial"/>
                <w:kern w:val="2"/>
                <w:sz w:val="22"/>
                <w:szCs w:val="22"/>
              </w:rPr>
              <w:t xml:space="preserve">This </w:t>
            </w:r>
            <w:r>
              <w:rPr>
                <w:rFonts w:ascii="Arial" w:hAnsi="Arial" w:cs="Arial"/>
                <w:kern w:val="2"/>
                <w:sz w:val="22"/>
                <w:szCs w:val="22"/>
              </w:rPr>
              <w:t>Contract</w:t>
            </w:r>
            <w:r w:rsidRPr="004C3BBB">
              <w:rPr>
                <w:rFonts w:ascii="Arial" w:hAnsi="Arial" w:cs="Arial"/>
                <w:kern w:val="2"/>
                <w:sz w:val="22"/>
                <w:szCs w:val="22"/>
              </w:rPr>
              <w:t xml:space="preserve"> shall be deemed to have been concluded and shall enter into force on the date of signature of the </w:t>
            </w:r>
            <w:r>
              <w:rPr>
                <w:rFonts w:ascii="Arial" w:hAnsi="Arial" w:cs="Arial"/>
                <w:kern w:val="2"/>
                <w:sz w:val="22"/>
                <w:szCs w:val="22"/>
              </w:rPr>
              <w:t>Contract</w:t>
            </w:r>
            <w:r w:rsidRPr="004C3BBB">
              <w:rPr>
                <w:rFonts w:ascii="Arial" w:hAnsi="Arial" w:cs="Arial"/>
                <w:kern w:val="2"/>
                <w:sz w:val="22"/>
                <w:szCs w:val="22"/>
              </w:rPr>
              <w:t xml:space="preserve"> (the date of signature of the other Party).</w:t>
            </w:r>
          </w:p>
          <w:p w14:paraId="4AE39CA7" w14:textId="1B5F6F52" w:rsidR="00CB32ED" w:rsidRPr="008E1F0A" w:rsidRDefault="002C321A" w:rsidP="002C321A">
            <w:pPr>
              <w:jc w:val="both"/>
              <w:rPr>
                <w:rFonts w:ascii="Arial" w:hAnsi="Arial" w:cs="Arial"/>
                <w:color w:val="4472C4"/>
                <w:kern w:val="2"/>
                <w:sz w:val="22"/>
                <w:szCs w:val="22"/>
              </w:rPr>
            </w:pPr>
            <w:r w:rsidRPr="004C3BBB">
              <w:rPr>
                <w:rFonts w:ascii="Arial" w:hAnsi="Arial" w:cs="Arial"/>
                <w:color w:val="000000"/>
                <w:kern w:val="2"/>
                <w:sz w:val="22"/>
                <w:szCs w:val="22"/>
              </w:rPr>
              <w:t xml:space="preserve">The Contract shall remain in force until full performance of the obligations or until the value of the Initial Contract has been exhausted, but shall not exceed </w:t>
            </w:r>
            <w:r w:rsidR="000743E7" w:rsidRPr="000743E7">
              <w:rPr>
                <w:rFonts w:ascii="Arial" w:hAnsi="Arial" w:cs="Arial"/>
                <w:color w:val="000000" w:themeColor="text1"/>
                <w:kern w:val="2"/>
                <w:sz w:val="22"/>
                <w:szCs w:val="22"/>
              </w:rPr>
              <w:t xml:space="preserve">4 </w:t>
            </w:r>
            <w:r w:rsidR="00E27632">
              <w:rPr>
                <w:rFonts w:ascii="Arial" w:hAnsi="Arial" w:cs="Arial"/>
                <w:color w:val="000000" w:themeColor="text1"/>
                <w:kern w:val="2"/>
                <w:sz w:val="22"/>
                <w:szCs w:val="22"/>
              </w:rPr>
              <w:t xml:space="preserve">(four) </w:t>
            </w:r>
            <w:r w:rsidR="000743E7" w:rsidRPr="000743E7">
              <w:rPr>
                <w:rFonts w:ascii="Arial" w:hAnsi="Arial" w:cs="Arial"/>
                <w:color w:val="000000" w:themeColor="text1"/>
                <w:kern w:val="2"/>
                <w:sz w:val="22"/>
                <w:szCs w:val="22"/>
              </w:rPr>
              <w:t>month</w:t>
            </w:r>
            <w:r w:rsidRPr="000743E7">
              <w:rPr>
                <w:rFonts w:ascii="Arial" w:hAnsi="Arial" w:cs="Arial"/>
                <w:color w:val="000000" w:themeColor="text1"/>
                <w:kern w:val="2"/>
                <w:sz w:val="22"/>
                <w:szCs w:val="22"/>
              </w:rPr>
              <w:t>.</w:t>
            </w:r>
          </w:p>
        </w:tc>
      </w:tr>
      <w:tr w:rsidR="007428D0" w:rsidRPr="008E1F0A" w14:paraId="440F0179" w14:textId="77777777" w:rsidTr="00EC1568">
        <w:trPr>
          <w:trHeight w:val="300"/>
        </w:trPr>
        <w:tc>
          <w:tcPr>
            <w:tcW w:w="2715" w:type="dxa"/>
          </w:tcPr>
          <w:p w14:paraId="1B25DC4D" w14:textId="77777777" w:rsidR="007428D0" w:rsidRDefault="007428D0" w:rsidP="007428D0">
            <w:pPr>
              <w:rPr>
                <w:rFonts w:ascii="Arial" w:hAnsi="Arial" w:cs="Arial"/>
                <w:b/>
                <w:kern w:val="2"/>
                <w:sz w:val="22"/>
                <w:szCs w:val="22"/>
              </w:rPr>
            </w:pPr>
            <w:r w:rsidRPr="008E1F0A">
              <w:rPr>
                <w:rFonts w:ascii="Arial" w:hAnsi="Arial" w:cs="Arial"/>
                <w:b/>
                <w:kern w:val="2"/>
                <w:sz w:val="22"/>
                <w:szCs w:val="22"/>
              </w:rPr>
              <w:t>11.2. Sutarties galiojimo termino pratęsimas</w:t>
            </w:r>
          </w:p>
          <w:p w14:paraId="73BE36D8" w14:textId="77777777" w:rsidR="00A42C48" w:rsidRDefault="00A42C48" w:rsidP="007428D0">
            <w:pPr>
              <w:rPr>
                <w:rFonts w:ascii="Arial" w:hAnsi="Arial" w:cs="Arial"/>
                <w:b/>
                <w:kern w:val="2"/>
                <w:sz w:val="22"/>
                <w:szCs w:val="22"/>
              </w:rPr>
            </w:pPr>
          </w:p>
          <w:p w14:paraId="5185AE97" w14:textId="634AEEE2" w:rsidR="00A42C48" w:rsidRPr="008E1F0A" w:rsidRDefault="00A42C48" w:rsidP="007428D0">
            <w:pPr>
              <w:rPr>
                <w:rFonts w:ascii="Arial" w:hAnsi="Arial" w:cs="Arial"/>
                <w:b/>
                <w:kern w:val="2"/>
                <w:sz w:val="22"/>
                <w:szCs w:val="22"/>
              </w:rPr>
            </w:pPr>
            <w:r w:rsidRPr="004C3BBB">
              <w:rPr>
                <w:rFonts w:ascii="Arial" w:hAnsi="Arial" w:cs="Arial"/>
                <w:b/>
                <w:kern w:val="2"/>
                <w:sz w:val="22"/>
                <w:szCs w:val="22"/>
              </w:rPr>
              <w:t xml:space="preserve">Extension of the </w:t>
            </w:r>
            <w:r>
              <w:rPr>
                <w:rFonts w:ascii="Arial" w:hAnsi="Arial" w:cs="Arial"/>
                <w:b/>
                <w:kern w:val="2"/>
                <w:sz w:val="22"/>
                <w:szCs w:val="22"/>
              </w:rPr>
              <w:t xml:space="preserve">term of the </w:t>
            </w:r>
            <w:r w:rsidRPr="004C3BBB">
              <w:rPr>
                <w:rFonts w:ascii="Arial" w:hAnsi="Arial" w:cs="Arial"/>
                <w:b/>
                <w:kern w:val="2"/>
                <w:sz w:val="22"/>
                <w:szCs w:val="22"/>
              </w:rPr>
              <w:t>Contract</w:t>
            </w:r>
          </w:p>
        </w:tc>
        <w:tc>
          <w:tcPr>
            <w:tcW w:w="3410" w:type="dxa"/>
            <w:gridSpan w:val="2"/>
          </w:tcPr>
          <w:p w14:paraId="1087A5C2" w14:textId="77777777" w:rsidR="007428D0" w:rsidRPr="008E1F0A" w:rsidRDefault="007428D0" w:rsidP="007428D0">
            <w:pPr>
              <w:jc w:val="both"/>
              <w:rPr>
                <w:rFonts w:ascii="Arial" w:hAnsi="Arial" w:cs="Arial"/>
                <w:color w:val="4472C4"/>
                <w:kern w:val="2"/>
                <w:sz w:val="22"/>
                <w:szCs w:val="22"/>
              </w:rPr>
            </w:pPr>
            <w:r w:rsidRPr="008E1F0A">
              <w:rPr>
                <w:rFonts w:ascii="Arial" w:hAnsi="Arial" w:cs="Arial"/>
                <w:kern w:val="2"/>
                <w:sz w:val="22"/>
                <w:szCs w:val="22"/>
              </w:rPr>
              <w:t xml:space="preserve">Šalių abipusiu rašytiniu Susitarimu Sutartis tomis pačiomis sąlygomis </w:t>
            </w:r>
            <w:r w:rsidRPr="00DD0642">
              <w:rPr>
                <w:rFonts w:ascii="Arial" w:hAnsi="Arial" w:cs="Arial"/>
                <w:sz w:val="22"/>
                <w:szCs w:val="22"/>
              </w:rPr>
              <w:t xml:space="preserve">nedidinant Sutarties kainos </w:t>
            </w:r>
            <w:r w:rsidRPr="00DD0642">
              <w:rPr>
                <w:rFonts w:ascii="Arial" w:hAnsi="Arial" w:cs="Arial"/>
                <w:kern w:val="2"/>
                <w:sz w:val="22"/>
                <w:szCs w:val="22"/>
              </w:rPr>
              <w:t xml:space="preserve">gali būti pratęsta 1 (vieną) kartą 2 (dviem) savaitėm, jeigu yra išlikęs poreikis ir esant </w:t>
            </w:r>
            <w:r w:rsidRPr="008E1F0A">
              <w:rPr>
                <w:rFonts w:ascii="Arial" w:hAnsi="Arial" w:cs="Arial"/>
                <w:kern w:val="2"/>
                <w:sz w:val="22"/>
                <w:szCs w:val="22"/>
              </w:rPr>
              <w:t>šiai (šioms) aplinkybėms</w:t>
            </w:r>
            <w:r w:rsidRPr="008E1F0A">
              <w:rPr>
                <w:rFonts w:ascii="Arial" w:hAnsi="Arial" w:cs="Arial"/>
                <w:color w:val="4472C4"/>
                <w:kern w:val="2"/>
                <w:sz w:val="22"/>
                <w:szCs w:val="22"/>
              </w:rPr>
              <w:t>:</w:t>
            </w:r>
          </w:p>
          <w:p w14:paraId="28508A74" w14:textId="77777777" w:rsidR="007428D0" w:rsidRDefault="007428D0" w:rsidP="007428D0">
            <w:pPr>
              <w:jc w:val="both"/>
              <w:rPr>
                <w:rFonts w:ascii="Arial" w:eastAsia="Arial" w:hAnsi="Arial" w:cs="Arial"/>
                <w:sz w:val="22"/>
                <w:szCs w:val="22"/>
              </w:rPr>
            </w:pPr>
            <w:r w:rsidRPr="00926BCF">
              <w:rPr>
                <w:rFonts w:ascii="Arial" w:eastAsia="Calibri" w:hAnsi="Arial" w:cs="Arial"/>
                <w:sz w:val="22"/>
                <w:szCs w:val="22"/>
              </w:rPr>
              <w:t>11.2.1.</w:t>
            </w:r>
            <w:r w:rsidRPr="00926BCF">
              <w:rPr>
                <w:rFonts w:ascii="Arial" w:eastAsia="Arial" w:hAnsi="Arial" w:cs="Arial"/>
                <w:sz w:val="22"/>
                <w:szCs w:val="22"/>
              </w:rPr>
              <w:t xml:space="preserve"> Dėl netinkamų oro sąlygų trukdančių atlikti matavimus;</w:t>
            </w:r>
          </w:p>
          <w:p w14:paraId="226C96D5" w14:textId="086F8CA9" w:rsidR="007428D0" w:rsidRPr="00926BCF" w:rsidRDefault="007428D0" w:rsidP="007428D0">
            <w:pPr>
              <w:jc w:val="both"/>
              <w:rPr>
                <w:rFonts w:ascii="Arial" w:eastAsia="Arial" w:hAnsi="Arial" w:cs="Arial"/>
                <w:sz w:val="22"/>
                <w:szCs w:val="22"/>
              </w:rPr>
            </w:pPr>
            <w:r w:rsidRPr="00926BCF">
              <w:rPr>
                <w:rFonts w:ascii="Arial" w:eastAsia="Calibri" w:hAnsi="Arial" w:cs="Arial"/>
                <w:sz w:val="22"/>
                <w:szCs w:val="22"/>
              </w:rPr>
              <w:t xml:space="preserve">11.2.2. Dėl keliuose vykdomų trumpalaikių remonto ar priežiūros darbų, dėl ko buvo uždaryta eismo juosta ir negalima </w:t>
            </w:r>
            <w:r w:rsidR="00D23152">
              <w:rPr>
                <w:rFonts w:ascii="Arial" w:eastAsia="Calibri" w:hAnsi="Arial" w:cs="Arial"/>
                <w:sz w:val="22"/>
                <w:szCs w:val="22"/>
              </w:rPr>
              <w:t xml:space="preserve">buvo </w:t>
            </w:r>
            <w:r w:rsidRPr="00926BCF">
              <w:rPr>
                <w:rFonts w:ascii="Arial" w:eastAsia="Calibri" w:hAnsi="Arial" w:cs="Arial"/>
                <w:sz w:val="22"/>
                <w:szCs w:val="22"/>
              </w:rPr>
              <w:t>atlikti matavimo;</w:t>
            </w:r>
          </w:p>
        </w:tc>
        <w:tc>
          <w:tcPr>
            <w:tcW w:w="3409" w:type="dxa"/>
            <w:gridSpan w:val="2"/>
          </w:tcPr>
          <w:p w14:paraId="7213E1F2" w14:textId="77777777" w:rsidR="007428D0" w:rsidRPr="008B02F3" w:rsidRDefault="007428D0" w:rsidP="007428D0">
            <w:pPr>
              <w:jc w:val="both"/>
              <w:rPr>
                <w:rFonts w:ascii="Arial" w:hAnsi="Arial" w:cs="Arial"/>
                <w:kern w:val="2"/>
                <w:sz w:val="22"/>
                <w:szCs w:val="22"/>
              </w:rPr>
            </w:pPr>
            <w:r w:rsidRPr="004C3BBB">
              <w:rPr>
                <w:rFonts w:ascii="Arial" w:hAnsi="Arial" w:cs="Arial"/>
                <w:kern w:val="2"/>
                <w:sz w:val="22"/>
                <w:szCs w:val="22"/>
              </w:rPr>
              <w:t xml:space="preserve">The Contract may be </w:t>
            </w:r>
            <w:r w:rsidRPr="008B02F3">
              <w:rPr>
                <w:rFonts w:ascii="Arial" w:hAnsi="Arial" w:cs="Arial"/>
                <w:kern w:val="2"/>
                <w:sz w:val="22"/>
                <w:szCs w:val="22"/>
              </w:rPr>
              <w:t>extended by mutual written Agreement between the Parties on the same terms and conditions</w:t>
            </w:r>
            <w:r w:rsidRPr="008B02F3">
              <w:rPr>
                <w:rFonts w:ascii="Arial" w:hAnsi="Arial" w:cs="Arial"/>
                <w:sz w:val="22"/>
                <w:szCs w:val="22"/>
              </w:rPr>
              <w:t xml:space="preserve"> without any increase in the price of the Contract </w:t>
            </w:r>
            <w:r w:rsidRPr="008B02F3">
              <w:rPr>
                <w:rFonts w:ascii="Arial" w:hAnsi="Arial" w:cs="Arial"/>
                <w:kern w:val="2"/>
                <w:sz w:val="22"/>
                <w:szCs w:val="22"/>
              </w:rPr>
              <w:t>1 (one) time for a period of 2 (two) weeks, subject to continuing need and the following (the following) circumstances:</w:t>
            </w:r>
          </w:p>
          <w:p w14:paraId="7FCFF221" w14:textId="77777777" w:rsidR="007428D0" w:rsidRPr="008B02F3" w:rsidRDefault="007428D0" w:rsidP="007428D0">
            <w:pPr>
              <w:jc w:val="both"/>
              <w:rPr>
                <w:rFonts w:ascii="Arial" w:eastAsia="Calibri" w:hAnsi="Arial" w:cs="Arial"/>
                <w:sz w:val="22"/>
                <w:szCs w:val="22"/>
              </w:rPr>
            </w:pPr>
            <w:r w:rsidRPr="008B02F3">
              <w:rPr>
                <w:rFonts w:ascii="Arial" w:eastAsia="Calibri" w:hAnsi="Arial" w:cs="Arial"/>
                <w:sz w:val="22"/>
                <w:szCs w:val="22"/>
              </w:rPr>
              <w:t xml:space="preserve">11.2.1. due to </w:t>
            </w:r>
            <w:r>
              <w:rPr>
                <w:rFonts w:ascii="Arial" w:eastAsia="Calibri" w:hAnsi="Arial" w:cs="Arial"/>
                <w:sz w:val="22"/>
                <w:szCs w:val="22"/>
              </w:rPr>
              <w:t xml:space="preserve">adverse </w:t>
            </w:r>
            <w:r w:rsidRPr="008B02F3">
              <w:rPr>
                <w:rFonts w:ascii="Arial" w:eastAsia="Calibri" w:hAnsi="Arial" w:cs="Arial"/>
                <w:sz w:val="22"/>
                <w:szCs w:val="22"/>
              </w:rPr>
              <w:t>weather conditions preventing measurements;</w:t>
            </w:r>
          </w:p>
          <w:p w14:paraId="68774E98" w14:textId="6788C782" w:rsidR="007428D0" w:rsidRPr="008E1F0A" w:rsidRDefault="007428D0" w:rsidP="007428D0">
            <w:pPr>
              <w:jc w:val="both"/>
              <w:rPr>
                <w:rFonts w:ascii="Arial" w:hAnsi="Arial" w:cs="Arial"/>
                <w:kern w:val="2"/>
                <w:sz w:val="22"/>
                <w:szCs w:val="22"/>
              </w:rPr>
            </w:pPr>
            <w:r w:rsidRPr="008B02F3">
              <w:rPr>
                <w:rFonts w:ascii="Arial" w:eastAsia="Calibri" w:hAnsi="Arial" w:cs="Arial"/>
                <w:sz w:val="22"/>
                <w:szCs w:val="22"/>
              </w:rPr>
              <w:t>11.2.2. due to short-term repair or maintenance works on the roads, resulting in lane closures and the inability to take measurements;</w:t>
            </w:r>
          </w:p>
        </w:tc>
      </w:tr>
      <w:tr w:rsidR="007428D0" w:rsidRPr="008E1F0A" w14:paraId="51671974" w14:textId="77777777" w:rsidTr="00833C29">
        <w:trPr>
          <w:trHeight w:val="300"/>
        </w:trPr>
        <w:tc>
          <w:tcPr>
            <w:tcW w:w="9534" w:type="dxa"/>
            <w:gridSpan w:val="5"/>
          </w:tcPr>
          <w:p w14:paraId="566DFF8E" w14:textId="77777777" w:rsidR="007428D0" w:rsidRDefault="007428D0" w:rsidP="007428D0">
            <w:pPr>
              <w:jc w:val="center"/>
              <w:rPr>
                <w:rFonts w:ascii="Arial" w:hAnsi="Arial" w:cs="Arial"/>
                <w:b/>
                <w:kern w:val="2"/>
                <w:sz w:val="22"/>
                <w:szCs w:val="22"/>
              </w:rPr>
            </w:pPr>
            <w:r w:rsidRPr="008E1F0A">
              <w:rPr>
                <w:rFonts w:ascii="Arial" w:hAnsi="Arial" w:cs="Arial"/>
                <w:b/>
                <w:kern w:val="2"/>
                <w:sz w:val="22"/>
                <w:szCs w:val="22"/>
              </w:rPr>
              <w:t>12. SUTARTIES NUTRAUKIMAS</w:t>
            </w:r>
          </w:p>
          <w:p w14:paraId="4C34ABE7" w14:textId="77777777" w:rsidR="007428D0" w:rsidRDefault="007428D0" w:rsidP="007428D0">
            <w:pPr>
              <w:jc w:val="center"/>
              <w:rPr>
                <w:rFonts w:ascii="Arial" w:hAnsi="Arial" w:cs="Arial"/>
                <w:b/>
                <w:kern w:val="2"/>
                <w:sz w:val="22"/>
                <w:szCs w:val="22"/>
              </w:rPr>
            </w:pPr>
          </w:p>
          <w:p w14:paraId="0EB85A26" w14:textId="5F079DDA" w:rsidR="007428D0" w:rsidRPr="008E1F0A" w:rsidRDefault="00F21E7C" w:rsidP="007428D0">
            <w:pPr>
              <w:jc w:val="center"/>
              <w:rPr>
                <w:rFonts w:ascii="Arial" w:hAnsi="Arial" w:cs="Arial"/>
                <w:b/>
                <w:kern w:val="2"/>
                <w:sz w:val="22"/>
                <w:szCs w:val="22"/>
              </w:rPr>
            </w:pPr>
            <w:r w:rsidRPr="004C3BBB">
              <w:rPr>
                <w:rFonts w:ascii="Arial" w:hAnsi="Arial" w:cs="Arial"/>
                <w:b/>
                <w:kern w:val="2"/>
                <w:sz w:val="22"/>
                <w:szCs w:val="22"/>
              </w:rPr>
              <w:t>TERMINATION OF THE CONTRACT</w:t>
            </w:r>
          </w:p>
        </w:tc>
      </w:tr>
      <w:tr w:rsidR="007428D0" w:rsidRPr="008E1F0A" w14:paraId="19F7CABB" w14:textId="77777777" w:rsidTr="00CA02A6">
        <w:trPr>
          <w:trHeight w:val="300"/>
        </w:trPr>
        <w:tc>
          <w:tcPr>
            <w:tcW w:w="2715" w:type="dxa"/>
            <w:tcBorders>
              <w:top w:val="single" w:sz="4" w:space="0" w:color="auto"/>
              <w:left w:val="single" w:sz="4" w:space="0" w:color="auto"/>
              <w:bottom w:val="single" w:sz="4" w:space="0" w:color="auto"/>
              <w:right w:val="single" w:sz="4" w:space="0" w:color="auto"/>
            </w:tcBorders>
          </w:tcPr>
          <w:p w14:paraId="0F64A962" w14:textId="77777777" w:rsidR="007428D0" w:rsidRDefault="007428D0" w:rsidP="007428D0">
            <w:pPr>
              <w:rPr>
                <w:rFonts w:ascii="Arial" w:hAnsi="Arial" w:cs="Arial"/>
                <w:b/>
                <w:kern w:val="2"/>
                <w:sz w:val="22"/>
                <w:szCs w:val="22"/>
              </w:rPr>
            </w:pPr>
            <w:r w:rsidRPr="008E1F0A">
              <w:rPr>
                <w:rFonts w:ascii="Arial" w:hAnsi="Arial" w:cs="Arial"/>
                <w:b/>
                <w:kern w:val="2"/>
                <w:sz w:val="22"/>
                <w:szCs w:val="22"/>
              </w:rPr>
              <w:lastRenderedPageBreak/>
              <w:t>12.1. Sutarties nutraukimo pagrindai</w:t>
            </w:r>
          </w:p>
          <w:p w14:paraId="0115695E" w14:textId="77777777" w:rsidR="00B36661" w:rsidRDefault="00B36661" w:rsidP="007428D0">
            <w:pPr>
              <w:rPr>
                <w:rFonts w:ascii="Arial" w:hAnsi="Arial" w:cs="Arial"/>
                <w:b/>
                <w:kern w:val="2"/>
                <w:sz w:val="22"/>
                <w:szCs w:val="22"/>
              </w:rPr>
            </w:pPr>
          </w:p>
          <w:p w14:paraId="7B485313" w14:textId="2D77E077" w:rsidR="00B36661" w:rsidRPr="008E1F0A" w:rsidRDefault="00B36661" w:rsidP="007428D0">
            <w:pPr>
              <w:rPr>
                <w:rFonts w:ascii="Arial" w:hAnsi="Arial" w:cs="Arial"/>
                <w:b/>
                <w:kern w:val="2"/>
                <w:sz w:val="22"/>
                <w:szCs w:val="22"/>
              </w:rPr>
            </w:pPr>
            <w:r w:rsidRPr="004C3BBB">
              <w:rPr>
                <w:rFonts w:ascii="Arial" w:hAnsi="Arial" w:cs="Arial"/>
                <w:b/>
                <w:kern w:val="2"/>
                <w:sz w:val="22"/>
                <w:szCs w:val="22"/>
              </w:rPr>
              <w:t>Grounds for termination</w:t>
            </w:r>
            <w:r>
              <w:rPr>
                <w:rFonts w:ascii="Arial" w:hAnsi="Arial" w:cs="Arial"/>
                <w:b/>
                <w:kern w:val="2"/>
                <w:sz w:val="22"/>
                <w:szCs w:val="22"/>
              </w:rPr>
              <w:t xml:space="preserve"> of the Contract</w:t>
            </w:r>
          </w:p>
        </w:tc>
        <w:tc>
          <w:tcPr>
            <w:tcW w:w="3526" w:type="dxa"/>
            <w:gridSpan w:val="3"/>
            <w:tcBorders>
              <w:top w:val="single" w:sz="4" w:space="0" w:color="auto"/>
              <w:left w:val="single" w:sz="4" w:space="0" w:color="auto"/>
              <w:bottom w:val="single" w:sz="4" w:space="0" w:color="auto"/>
              <w:right w:val="single" w:sz="4" w:space="0" w:color="auto"/>
            </w:tcBorders>
          </w:tcPr>
          <w:p w14:paraId="20A7FB3D" w14:textId="77777777" w:rsidR="007428D0" w:rsidRPr="008E1F0A" w:rsidRDefault="007428D0" w:rsidP="007428D0">
            <w:pPr>
              <w:rPr>
                <w:rFonts w:ascii="Arial" w:hAnsi="Arial" w:cs="Arial"/>
                <w:kern w:val="2"/>
                <w:sz w:val="22"/>
                <w:szCs w:val="22"/>
              </w:rPr>
            </w:pPr>
            <w:r w:rsidRPr="008E1F0A">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1F38E48C" w14:textId="77777777" w:rsidR="007428D0" w:rsidRPr="008E1F0A" w:rsidRDefault="007428D0" w:rsidP="007428D0">
            <w:pPr>
              <w:rPr>
                <w:rFonts w:ascii="Arial" w:hAnsi="Arial" w:cs="Arial"/>
                <w:kern w:val="2"/>
                <w:sz w:val="22"/>
                <w:szCs w:val="22"/>
              </w:rPr>
            </w:pPr>
          </w:p>
        </w:tc>
        <w:tc>
          <w:tcPr>
            <w:tcW w:w="3293" w:type="dxa"/>
            <w:tcBorders>
              <w:top w:val="single" w:sz="4" w:space="0" w:color="auto"/>
              <w:left w:val="single" w:sz="4" w:space="0" w:color="auto"/>
              <w:bottom w:val="single" w:sz="4" w:space="0" w:color="auto"/>
              <w:right w:val="single" w:sz="4" w:space="0" w:color="auto"/>
            </w:tcBorders>
          </w:tcPr>
          <w:p w14:paraId="1D1A6DEC" w14:textId="7AEAEB12" w:rsidR="007428D0" w:rsidRPr="007B68C7" w:rsidRDefault="007B68C7" w:rsidP="007B68C7">
            <w:pPr>
              <w:rPr>
                <w:rFonts w:ascii="Arial" w:hAnsi="Arial" w:cs="Arial"/>
                <w:kern w:val="2"/>
                <w:sz w:val="22"/>
                <w:szCs w:val="22"/>
              </w:rPr>
            </w:pPr>
            <w:r w:rsidRPr="004C3BBB">
              <w:rPr>
                <w:rFonts w:ascii="Arial" w:hAnsi="Arial" w:cs="Arial"/>
                <w:kern w:val="2"/>
                <w:sz w:val="22"/>
                <w:szCs w:val="22"/>
              </w:rPr>
              <w:t xml:space="preserve">The Contract may be terminated by written agreement between the Parties or unilaterally, in the cases and according to the procedures set out in the General </w:t>
            </w:r>
            <w:r>
              <w:rPr>
                <w:rFonts w:ascii="Arial" w:hAnsi="Arial" w:cs="Arial"/>
                <w:kern w:val="2"/>
                <w:sz w:val="22"/>
                <w:szCs w:val="22"/>
              </w:rPr>
              <w:t xml:space="preserve">Terms and </w:t>
            </w:r>
            <w:r w:rsidRPr="004C3BBB">
              <w:rPr>
                <w:rFonts w:ascii="Arial" w:hAnsi="Arial" w:cs="Arial"/>
                <w:kern w:val="2"/>
                <w:sz w:val="22"/>
                <w:szCs w:val="22"/>
              </w:rPr>
              <w:t>Conditions and these Special</w:t>
            </w:r>
            <w:r>
              <w:rPr>
                <w:rFonts w:ascii="Arial" w:hAnsi="Arial" w:cs="Arial"/>
                <w:kern w:val="2"/>
                <w:sz w:val="22"/>
                <w:szCs w:val="22"/>
              </w:rPr>
              <w:t xml:space="preserve"> Terms and</w:t>
            </w:r>
            <w:r w:rsidRPr="004C3BBB">
              <w:rPr>
                <w:rFonts w:ascii="Arial" w:hAnsi="Arial" w:cs="Arial"/>
                <w:kern w:val="2"/>
                <w:sz w:val="22"/>
                <w:szCs w:val="22"/>
              </w:rPr>
              <w:t xml:space="preserve"> Conditions.</w:t>
            </w:r>
          </w:p>
        </w:tc>
      </w:tr>
      <w:tr w:rsidR="007428D0" w:rsidRPr="008E1F0A" w14:paraId="732ED378" w14:textId="77777777" w:rsidTr="00CA02A6">
        <w:trPr>
          <w:trHeight w:val="300"/>
        </w:trPr>
        <w:tc>
          <w:tcPr>
            <w:tcW w:w="2715" w:type="dxa"/>
            <w:tcBorders>
              <w:top w:val="single" w:sz="4" w:space="0" w:color="auto"/>
              <w:left w:val="single" w:sz="4" w:space="0" w:color="auto"/>
              <w:bottom w:val="single" w:sz="4" w:space="0" w:color="auto"/>
              <w:right w:val="single" w:sz="4" w:space="0" w:color="auto"/>
            </w:tcBorders>
          </w:tcPr>
          <w:p w14:paraId="4AE7B4CA" w14:textId="77777777" w:rsidR="007428D0" w:rsidRDefault="007428D0" w:rsidP="007428D0">
            <w:pPr>
              <w:rPr>
                <w:rFonts w:ascii="Arial" w:hAnsi="Arial" w:cs="Arial"/>
                <w:b/>
                <w:sz w:val="22"/>
                <w:szCs w:val="22"/>
              </w:rPr>
            </w:pPr>
            <w:r w:rsidRPr="008E1F0A">
              <w:rPr>
                <w:rFonts w:ascii="Arial" w:hAnsi="Arial" w:cs="Arial"/>
                <w:b/>
                <w:kern w:val="2"/>
                <w:sz w:val="22"/>
                <w:szCs w:val="22"/>
              </w:rPr>
              <w:t xml:space="preserve">12.2. Esminiai Sutarties </w:t>
            </w:r>
            <w:r w:rsidRPr="008E1F0A">
              <w:rPr>
                <w:rFonts w:ascii="Arial" w:hAnsi="Arial" w:cs="Arial"/>
                <w:b/>
                <w:sz w:val="22"/>
                <w:szCs w:val="22"/>
              </w:rPr>
              <w:t>pažeidimai</w:t>
            </w:r>
          </w:p>
          <w:p w14:paraId="0CCDCC03" w14:textId="77777777" w:rsidR="00C62443" w:rsidRDefault="00C62443" w:rsidP="007428D0">
            <w:pPr>
              <w:rPr>
                <w:rFonts w:ascii="Arial" w:hAnsi="Arial" w:cs="Arial"/>
                <w:b/>
                <w:sz w:val="22"/>
                <w:szCs w:val="22"/>
              </w:rPr>
            </w:pPr>
          </w:p>
          <w:p w14:paraId="52293329" w14:textId="4E183D65" w:rsidR="00C62443" w:rsidRPr="008E1F0A" w:rsidRDefault="00C62443" w:rsidP="007428D0">
            <w:pPr>
              <w:rPr>
                <w:rFonts w:ascii="Arial" w:hAnsi="Arial" w:cs="Arial"/>
                <w:b/>
                <w:kern w:val="2"/>
                <w:sz w:val="22"/>
                <w:szCs w:val="22"/>
              </w:rPr>
            </w:pPr>
            <w:r>
              <w:rPr>
                <w:rFonts w:ascii="Arial" w:hAnsi="Arial" w:cs="Arial"/>
                <w:b/>
                <w:kern w:val="2"/>
                <w:sz w:val="22"/>
                <w:szCs w:val="22"/>
              </w:rPr>
              <w:t>M</w:t>
            </w:r>
            <w:r w:rsidRPr="004C3BBB">
              <w:rPr>
                <w:rFonts w:ascii="Arial" w:hAnsi="Arial" w:cs="Arial"/>
                <w:b/>
                <w:kern w:val="2"/>
                <w:sz w:val="22"/>
                <w:szCs w:val="22"/>
              </w:rPr>
              <w:t xml:space="preserve">aterial </w:t>
            </w:r>
            <w:r w:rsidRPr="004C3BBB">
              <w:rPr>
                <w:rFonts w:ascii="Arial" w:hAnsi="Arial" w:cs="Arial"/>
                <w:b/>
                <w:sz w:val="22"/>
                <w:szCs w:val="22"/>
              </w:rPr>
              <w:t xml:space="preserve">breaches of </w:t>
            </w:r>
            <w:r w:rsidRPr="004C3BBB">
              <w:rPr>
                <w:rFonts w:ascii="Arial" w:hAnsi="Arial" w:cs="Arial"/>
                <w:b/>
                <w:kern w:val="2"/>
                <w:sz w:val="22"/>
                <w:szCs w:val="22"/>
              </w:rPr>
              <w:t xml:space="preserve">the </w:t>
            </w:r>
            <w:r>
              <w:rPr>
                <w:rFonts w:ascii="Arial" w:hAnsi="Arial" w:cs="Arial"/>
                <w:b/>
                <w:kern w:val="2"/>
                <w:sz w:val="22"/>
                <w:szCs w:val="22"/>
              </w:rPr>
              <w:t>Contract</w:t>
            </w:r>
          </w:p>
        </w:tc>
        <w:tc>
          <w:tcPr>
            <w:tcW w:w="3526" w:type="dxa"/>
            <w:gridSpan w:val="3"/>
            <w:tcBorders>
              <w:top w:val="single" w:sz="4" w:space="0" w:color="auto"/>
              <w:left w:val="single" w:sz="4" w:space="0" w:color="auto"/>
              <w:bottom w:val="single" w:sz="4" w:space="0" w:color="auto"/>
              <w:right w:val="single" w:sz="4" w:space="0" w:color="auto"/>
            </w:tcBorders>
          </w:tcPr>
          <w:p w14:paraId="119C93D3" w14:textId="77777777" w:rsidR="007428D0" w:rsidRPr="005D7401" w:rsidRDefault="007428D0" w:rsidP="007428D0">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12.2.1. jeigu Tiekėjas nevykdo prisiimtų įsipareigojimų už Sutartyje nustatytą Sutarties kainą / įkainius;</w:t>
            </w:r>
          </w:p>
          <w:p w14:paraId="276F1CEE" w14:textId="602ECD31" w:rsidR="007428D0" w:rsidRPr="005D7401" w:rsidRDefault="007428D0" w:rsidP="007428D0">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w:t>
            </w:r>
            <w:r w:rsidR="00D66773">
              <w:rPr>
                <w:rFonts w:ascii="Arial" w:hAnsi="Arial" w:cs="Arial"/>
                <w:color w:val="000000" w:themeColor="text1"/>
                <w:kern w:val="2"/>
                <w:sz w:val="22"/>
                <w:szCs w:val="22"/>
              </w:rPr>
              <w:t>2</w:t>
            </w:r>
            <w:r w:rsidRPr="005D7401">
              <w:rPr>
                <w:rFonts w:ascii="Arial" w:hAnsi="Arial" w:cs="Arial"/>
                <w:color w:val="000000" w:themeColor="text1"/>
                <w:kern w:val="2"/>
                <w:sz w:val="22"/>
                <w:szCs w:val="22"/>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dienas neištaiso pažeidimų;</w:t>
            </w:r>
          </w:p>
          <w:p w14:paraId="6CB59E64" w14:textId="7571ABE7" w:rsidR="007428D0" w:rsidRPr="005D7401" w:rsidRDefault="007428D0" w:rsidP="007428D0">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w:t>
            </w:r>
            <w:r w:rsidR="00D66773">
              <w:rPr>
                <w:rFonts w:ascii="Arial" w:eastAsia="Arial" w:hAnsi="Arial" w:cs="Arial"/>
                <w:color w:val="000000" w:themeColor="text1"/>
                <w:kern w:val="2"/>
                <w:sz w:val="22"/>
                <w:szCs w:val="22"/>
                <w:lang w:val="lt"/>
              </w:rPr>
              <w:t>3</w:t>
            </w:r>
            <w:r w:rsidRPr="005D7401">
              <w:rPr>
                <w:rFonts w:ascii="Arial" w:eastAsia="Arial" w:hAnsi="Arial" w:cs="Arial"/>
                <w:color w:val="000000" w:themeColor="text1"/>
                <w:kern w:val="2"/>
                <w:sz w:val="22"/>
                <w:szCs w:val="22"/>
                <w:lang w:val="lt"/>
              </w:rPr>
              <w:t xml:space="preserve">. jeigu Tiekėjas nesilaiko Sutartyje, </w:t>
            </w:r>
            <w:r w:rsidRPr="01C73E72">
              <w:rPr>
                <w:rFonts w:ascii="Arial" w:eastAsia="Arial" w:hAnsi="Arial" w:cs="Arial"/>
                <w:color w:val="000000" w:themeColor="text1"/>
                <w:sz w:val="22"/>
                <w:szCs w:val="22"/>
                <w:lang w:val="lt"/>
              </w:rPr>
              <w:t>Techninėje specifikacijoje ir/ar Užsakymuose</w:t>
            </w:r>
            <w:r w:rsidRPr="005D7401">
              <w:rPr>
                <w:rFonts w:ascii="Arial" w:eastAsia="Arial" w:hAnsi="Arial" w:cs="Arial"/>
                <w:color w:val="000000" w:themeColor="text1"/>
                <w:kern w:val="2"/>
                <w:sz w:val="22"/>
                <w:szCs w:val="22"/>
                <w:lang w:val="lt"/>
              </w:rPr>
              <w:t xml:space="preserve"> nustatytų Paslaugų teikimo terminų 2 (du) kartus iš eilės arba vėluoja suteikti Paslaugas daugiau nei 60 (šešiasdešimt) dienų nuo Sutartyje, </w:t>
            </w:r>
            <w:r w:rsidRPr="01C73E72">
              <w:rPr>
                <w:rFonts w:ascii="Arial" w:eastAsia="Arial" w:hAnsi="Arial" w:cs="Arial"/>
                <w:color w:val="000000" w:themeColor="text1"/>
                <w:sz w:val="22"/>
                <w:szCs w:val="22"/>
                <w:lang w:val="lt"/>
              </w:rPr>
              <w:t>Techninėje specifikacijoje ir/ar Užsakymuose</w:t>
            </w:r>
            <w:r w:rsidRPr="005D7401">
              <w:rPr>
                <w:rFonts w:ascii="Arial" w:eastAsia="Arial" w:hAnsi="Arial" w:cs="Arial"/>
                <w:color w:val="000000" w:themeColor="text1"/>
                <w:kern w:val="2"/>
                <w:sz w:val="22"/>
                <w:szCs w:val="22"/>
                <w:lang w:val="lt"/>
              </w:rPr>
              <w:t xml:space="preserve"> nustatyto Paslaugų suteikimo termino;</w:t>
            </w:r>
          </w:p>
          <w:p w14:paraId="0E8A4A8F" w14:textId="42812952" w:rsidR="007428D0" w:rsidRPr="005D7401" w:rsidRDefault="007428D0" w:rsidP="007428D0">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w:t>
            </w:r>
            <w:r w:rsidR="00D66773">
              <w:rPr>
                <w:rFonts w:ascii="Arial" w:eastAsia="Arial" w:hAnsi="Arial" w:cs="Arial"/>
                <w:color w:val="000000" w:themeColor="text1"/>
                <w:kern w:val="2"/>
                <w:sz w:val="22"/>
                <w:szCs w:val="22"/>
                <w:lang w:val="lt"/>
              </w:rPr>
              <w:t>4</w:t>
            </w:r>
            <w:r w:rsidRPr="005D7401">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2A069CE0" w14:textId="579A007F" w:rsidR="007428D0" w:rsidRDefault="007428D0" w:rsidP="007428D0">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w:t>
            </w:r>
            <w:r w:rsidR="00D66773">
              <w:rPr>
                <w:rFonts w:ascii="Arial" w:eastAsia="Arial" w:hAnsi="Arial" w:cs="Arial"/>
                <w:color w:val="000000" w:themeColor="text1"/>
                <w:kern w:val="2"/>
                <w:sz w:val="22"/>
                <w:szCs w:val="22"/>
                <w:lang w:val="lt"/>
              </w:rPr>
              <w:t>5</w:t>
            </w:r>
            <w:r w:rsidRPr="005D7401">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5ABD1078" w14:textId="2C8CB4AE" w:rsidR="007428D0" w:rsidRPr="005D7401" w:rsidRDefault="007428D0" w:rsidP="007428D0">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w:t>
            </w:r>
            <w:r w:rsidR="00D66773">
              <w:rPr>
                <w:rFonts w:ascii="Arial" w:eastAsia="Arial" w:hAnsi="Arial" w:cs="Arial"/>
                <w:color w:val="000000" w:themeColor="text1"/>
                <w:kern w:val="2"/>
                <w:sz w:val="22"/>
                <w:szCs w:val="22"/>
                <w:lang w:val="lt"/>
              </w:rPr>
              <w:t>6</w:t>
            </w:r>
            <w:r w:rsidRPr="005D7401">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222DB64B" w14:textId="66E0AFD7" w:rsidR="007428D0" w:rsidRPr="005D7401" w:rsidRDefault="007428D0" w:rsidP="007428D0">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w:t>
            </w:r>
            <w:r w:rsidR="00D66773">
              <w:rPr>
                <w:rFonts w:ascii="Arial" w:eastAsia="Arial" w:hAnsi="Arial" w:cs="Arial"/>
                <w:color w:val="000000" w:themeColor="text1"/>
                <w:kern w:val="2"/>
                <w:sz w:val="22"/>
                <w:szCs w:val="22"/>
                <w:lang w:val="lt"/>
              </w:rPr>
              <w:t>7</w:t>
            </w:r>
            <w:r w:rsidRPr="005D7401">
              <w:rPr>
                <w:rFonts w:ascii="Arial" w:eastAsia="Arial" w:hAnsi="Arial" w:cs="Arial"/>
                <w:color w:val="000000" w:themeColor="text1"/>
                <w:kern w:val="2"/>
                <w:sz w:val="22"/>
                <w:szCs w:val="22"/>
                <w:lang w:val="lt"/>
              </w:rPr>
              <w:t xml:space="preserve">. Tiekėjo kvalifikacija tapo nebeatitinkančia pirkimo </w:t>
            </w:r>
            <w:r w:rsidRPr="005D7401">
              <w:rPr>
                <w:rFonts w:ascii="Arial" w:eastAsia="Arial" w:hAnsi="Arial" w:cs="Arial"/>
                <w:color w:val="000000" w:themeColor="text1"/>
                <w:kern w:val="2"/>
                <w:sz w:val="22"/>
                <w:szCs w:val="22"/>
                <w:lang w:val="lt"/>
              </w:rPr>
              <w:lastRenderedPageBreak/>
              <w:t>dokumentuose nustatytų Sutarties tinkamam vykdymui būtinų reikalavimų ir šie neatitikimai nebuvo ištaisyti per 14 (keturiolika) kalendorinių dienų nuo kvalifikacijos tapimo neatitinkančia dienos;</w:t>
            </w:r>
          </w:p>
          <w:p w14:paraId="4EB727E6" w14:textId="67B7BB49" w:rsidR="007428D0" w:rsidRPr="005D7401" w:rsidRDefault="007428D0" w:rsidP="007428D0">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w:t>
            </w:r>
            <w:r w:rsidR="00D66773">
              <w:rPr>
                <w:rFonts w:ascii="Arial" w:eastAsia="Arial" w:hAnsi="Arial" w:cs="Arial"/>
                <w:color w:val="000000" w:themeColor="text1"/>
                <w:kern w:val="2"/>
                <w:sz w:val="22"/>
                <w:szCs w:val="22"/>
                <w:lang w:val="lt"/>
              </w:rPr>
              <w:t>8</w:t>
            </w:r>
            <w:r w:rsidRPr="005D7401">
              <w:rPr>
                <w:rFonts w:ascii="Arial" w:eastAsia="Arial" w:hAnsi="Arial" w:cs="Arial"/>
                <w:color w:val="000000" w:themeColor="text1"/>
                <w:kern w:val="2"/>
                <w:sz w:val="22"/>
                <w:szCs w:val="22"/>
                <w:lang w:val="lt"/>
              </w:rPr>
              <w:t xml:space="preserve">. Tiekėjas </w:t>
            </w:r>
            <w:r>
              <w:rPr>
                <w:rFonts w:ascii="Arial" w:eastAsia="Arial" w:hAnsi="Arial" w:cs="Arial"/>
                <w:color w:val="000000" w:themeColor="text1"/>
                <w:kern w:val="2"/>
                <w:sz w:val="22"/>
                <w:szCs w:val="22"/>
                <w:lang w:val="lt"/>
              </w:rPr>
              <w:t xml:space="preserve">antrą kartą Sutarties galiojimo metu </w:t>
            </w:r>
            <w:r w:rsidRPr="005D7401">
              <w:rPr>
                <w:rFonts w:ascii="Arial" w:eastAsia="Arial" w:hAnsi="Arial" w:cs="Arial"/>
                <w:color w:val="000000" w:themeColor="text1"/>
                <w:kern w:val="2"/>
                <w:sz w:val="22"/>
                <w:szCs w:val="22"/>
                <w:lang w:val="lt"/>
              </w:rPr>
              <w:t>pažeidžia šios Sutarties nuostatas, reglamentuojančias konkurenciją, intelektinės nuosavybės ar konfidencialios informacijos valdymą;</w:t>
            </w:r>
          </w:p>
          <w:p w14:paraId="536A3F59" w14:textId="77777777" w:rsidR="007428D0" w:rsidRPr="005D7401" w:rsidRDefault="007428D0" w:rsidP="00D66773">
            <w:pPr>
              <w:spacing w:line="257" w:lineRule="auto"/>
              <w:jc w:val="both"/>
              <w:rPr>
                <w:rFonts w:ascii="Arial" w:eastAsia="Arial" w:hAnsi="Arial" w:cs="Arial"/>
                <w:color w:val="000000" w:themeColor="text1"/>
                <w:kern w:val="2"/>
                <w:sz w:val="22"/>
                <w:szCs w:val="22"/>
                <w:lang w:val="lt"/>
              </w:rPr>
            </w:pPr>
          </w:p>
        </w:tc>
        <w:tc>
          <w:tcPr>
            <w:tcW w:w="3293" w:type="dxa"/>
            <w:tcBorders>
              <w:top w:val="single" w:sz="4" w:space="0" w:color="auto"/>
              <w:left w:val="single" w:sz="4" w:space="0" w:color="auto"/>
              <w:bottom w:val="single" w:sz="4" w:space="0" w:color="auto"/>
              <w:right w:val="single" w:sz="4" w:space="0" w:color="auto"/>
            </w:tcBorders>
          </w:tcPr>
          <w:p w14:paraId="00E62967" w14:textId="77777777" w:rsidR="000A332F" w:rsidRPr="004C3BBB" w:rsidRDefault="000A332F" w:rsidP="000A332F">
            <w:pPr>
              <w:jc w:val="both"/>
              <w:rPr>
                <w:rFonts w:ascii="Arial" w:hAnsi="Arial" w:cs="Arial"/>
                <w:color w:val="000000" w:themeColor="text1"/>
                <w:kern w:val="2"/>
                <w:sz w:val="22"/>
                <w:szCs w:val="22"/>
              </w:rPr>
            </w:pPr>
            <w:r w:rsidRPr="004C3BBB">
              <w:rPr>
                <w:rFonts w:ascii="Arial" w:hAnsi="Arial" w:cs="Arial"/>
                <w:color w:val="000000" w:themeColor="text1"/>
                <w:kern w:val="2"/>
                <w:sz w:val="22"/>
                <w:szCs w:val="22"/>
              </w:rPr>
              <w:lastRenderedPageBreak/>
              <w:t>12.2.1. if the Supplier fails to perform its obligations at the Contract price/rates set out in the Contract;</w:t>
            </w:r>
          </w:p>
          <w:p w14:paraId="56E22B38" w14:textId="1D57B887" w:rsidR="000A332F" w:rsidRPr="004C3BBB" w:rsidRDefault="000A332F" w:rsidP="000A332F">
            <w:pPr>
              <w:jc w:val="both"/>
              <w:rPr>
                <w:rFonts w:ascii="Arial" w:hAnsi="Arial" w:cs="Arial"/>
                <w:color w:val="000000" w:themeColor="text1"/>
                <w:kern w:val="2"/>
                <w:sz w:val="22"/>
                <w:szCs w:val="22"/>
              </w:rPr>
            </w:pPr>
            <w:r w:rsidRPr="004C3BBB">
              <w:rPr>
                <w:rFonts w:ascii="Arial" w:hAnsi="Arial" w:cs="Arial"/>
                <w:color w:val="000000" w:themeColor="text1"/>
                <w:kern w:val="2"/>
                <w:sz w:val="22"/>
                <w:szCs w:val="22"/>
              </w:rPr>
              <w:t>12.2.</w:t>
            </w:r>
            <w:r w:rsidR="002B782B">
              <w:rPr>
                <w:rFonts w:ascii="Arial" w:hAnsi="Arial" w:cs="Arial"/>
                <w:color w:val="000000" w:themeColor="text1"/>
                <w:kern w:val="2"/>
                <w:sz w:val="22"/>
                <w:szCs w:val="22"/>
              </w:rPr>
              <w:t>2</w:t>
            </w:r>
            <w:r w:rsidRPr="004C3BBB">
              <w:rPr>
                <w:rFonts w:ascii="Arial" w:hAnsi="Arial" w:cs="Arial"/>
                <w:color w:val="000000" w:themeColor="text1"/>
                <w:kern w:val="2"/>
                <w:sz w:val="22"/>
                <w:szCs w:val="22"/>
              </w:rPr>
              <w:t>. if it appears that the Supplier has failed to comply with the obligations set out in the tender evaluation documents as criteria for the evaluation of tenders and for which the Supplier has been awarded a score in the evaluation of the tender on the basis of price/cost/quality and the Supplier has not remedied the failure within 7 (seven) days;</w:t>
            </w:r>
          </w:p>
          <w:p w14:paraId="3DA0F6FF" w14:textId="702AF694" w:rsidR="000A332F" w:rsidRPr="004C3BBB" w:rsidRDefault="000A332F" w:rsidP="000A332F">
            <w:pPr>
              <w:spacing w:line="257" w:lineRule="auto"/>
              <w:jc w:val="both"/>
              <w:rPr>
                <w:rFonts w:ascii="Arial" w:eastAsia="Arial" w:hAnsi="Arial" w:cs="Arial"/>
                <w:color w:val="000000" w:themeColor="text1"/>
                <w:kern w:val="2"/>
                <w:sz w:val="22"/>
                <w:szCs w:val="22"/>
              </w:rPr>
            </w:pPr>
            <w:r w:rsidRPr="004C3BBB">
              <w:rPr>
                <w:rFonts w:ascii="Arial" w:eastAsia="Arial" w:hAnsi="Arial" w:cs="Arial"/>
                <w:color w:val="000000" w:themeColor="text1"/>
                <w:kern w:val="2"/>
                <w:sz w:val="22"/>
                <w:szCs w:val="22"/>
              </w:rPr>
              <w:t>12.2.</w:t>
            </w:r>
            <w:r w:rsidR="002B782B">
              <w:rPr>
                <w:rFonts w:ascii="Arial" w:eastAsia="Arial" w:hAnsi="Arial" w:cs="Arial"/>
                <w:color w:val="000000" w:themeColor="text1"/>
                <w:kern w:val="2"/>
                <w:sz w:val="22"/>
                <w:szCs w:val="22"/>
              </w:rPr>
              <w:t>3</w:t>
            </w:r>
            <w:r w:rsidRPr="004C3BBB">
              <w:rPr>
                <w:rFonts w:ascii="Arial" w:eastAsia="Arial" w:hAnsi="Arial" w:cs="Arial"/>
                <w:color w:val="000000" w:themeColor="text1"/>
                <w:kern w:val="2"/>
                <w:sz w:val="22"/>
                <w:szCs w:val="22"/>
              </w:rPr>
              <w:t xml:space="preserve">. if the Supplier fails to meet the </w:t>
            </w:r>
            <w:r>
              <w:rPr>
                <w:rFonts w:ascii="Arial" w:eastAsia="Arial" w:hAnsi="Arial" w:cs="Arial"/>
                <w:color w:val="000000" w:themeColor="text1"/>
                <w:kern w:val="2"/>
                <w:sz w:val="22"/>
                <w:szCs w:val="22"/>
              </w:rPr>
              <w:t>time limits</w:t>
            </w:r>
            <w:r w:rsidRPr="004C3BBB">
              <w:rPr>
                <w:rFonts w:ascii="Arial" w:eastAsia="Arial" w:hAnsi="Arial" w:cs="Arial"/>
                <w:color w:val="000000" w:themeColor="text1"/>
                <w:kern w:val="2"/>
                <w:sz w:val="22"/>
                <w:szCs w:val="22"/>
              </w:rPr>
              <w:t xml:space="preserve"> for the provision of the Services set out in the Contract, the </w:t>
            </w:r>
            <w:r w:rsidRPr="004C3BBB">
              <w:rPr>
                <w:rFonts w:ascii="Arial" w:eastAsia="Arial" w:hAnsi="Arial" w:cs="Arial"/>
                <w:color w:val="000000" w:themeColor="text1"/>
                <w:sz w:val="22"/>
                <w:szCs w:val="22"/>
              </w:rPr>
              <w:t xml:space="preserve">Technical Specification and/or the Orders for </w:t>
            </w:r>
            <w:r w:rsidRPr="004C3BBB">
              <w:rPr>
                <w:rFonts w:ascii="Arial" w:eastAsia="Arial" w:hAnsi="Arial" w:cs="Arial"/>
                <w:color w:val="000000" w:themeColor="text1"/>
                <w:kern w:val="2"/>
                <w:sz w:val="22"/>
                <w:szCs w:val="22"/>
              </w:rPr>
              <w:t xml:space="preserve">two (2) consecutive times or is more than sixty (60) days late in the provision of the Services from the deadline for the provision of the Services set out in the Contract, the </w:t>
            </w:r>
            <w:r w:rsidRPr="004C3BBB">
              <w:rPr>
                <w:rFonts w:ascii="Arial" w:eastAsia="Arial" w:hAnsi="Arial" w:cs="Arial"/>
                <w:color w:val="000000" w:themeColor="text1"/>
                <w:sz w:val="22"/>
                <w:szCs w:val="22"/>
              </w:rPr>
              <w:t>Technical Specification and/or the Orders</w:t>
            </w:r>
            <w:r w:rsidRPr="004C3BBB">
              <w:rPr>
                <w:rFonts w:ascii="Arial" w:eastAsia="Arial" w:hAnsi="Arial" w:cs="Arial"/>
                <w:color w:val="000000" w:themeColor="text1"/>
                <w:kern w:val="2"/>
                <w:sz w:val="22"/>
                <w:szCs w:val="22"/>
              </w:rPr>
              <w:t>;</w:t>
            </w:r>
          </w:p>
          <w:p w14:paraId="63306927" w14:textId="0062B90D" w:rsidR="000A332F" w:rsidRPr="004C3BBB" w:rsidRDefault="000A332F" w:rsidP="000A332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rPr>
            </w:pPr>
            <w:r w:rsidRPr="004C3BBB">
              <w:rPr>
                <w:rFonts w:ascii="Arial" w:eastAsia="Arial" w:hAnsi="Arial" w:cs="Arial"/>
                <w:color w:val="000000" w:themeColor="text1"/>
                <w:kern w:val="2"/>
                <w:sz w:val="22"/>
                <w:szCs w:val="22"/>
              </w:rPr>
              <w:t>12.2.</w:t>
            </w:r>
            <w:r w:rsidR="002B782B">
              <w:rPr>
                <w:rFonts w:ascii="Arial" w:eastAsia="Arial" w:hAnsi="Arial" w:cs="Arial"/>
                <w:color w:val="000000" w:themeColor="text1"/>
                <w:kern w:val="2"/>
                <w:sz w:val="22"/>
                <w:szCs w:val="22"/>
              </w:rPr>
              <w:t>4</w:t>
            </w:r>
            <w:r w:rsidRPr="004C3BBB">
              <w:rPr>
                <w:rFonts w:ascii="Arial" w:eastAsia="Arial" w:hAnsi="Arial" w:cs="Arial"/>
                <w:color w:val="000000" w:themeColor="text1"/>
                <w:kern w:val="2"/>
                <w:sz w:val="22"/>
                <w:szCs w:val="22"/>
              </w:rPr>
              <w:t xml:space="preserve">. if the Supplier is in breach of the deadlines for the provision of the Services and the amount of </w:t>
            </w:r>
            <w:r>
              <w:rPr>
                <w:rFonts w:ascii="Arial" w:eastAsia="Arial" w:hAnsi="Arial" w:cs="Arial"/>
                <w:color w:val="000000" w:themeColor="text1"/>
                <w:kern w:val="2"/>
                <w:sz w:val="22"/>
                <w:szCs w:val="22"/>
              </w:rPr>
              <w:t>penalties</w:t>
            </w:r>
            <w:r w:rsidRPr="004C3BBB">
              <w:rPr>
                <w:rFonts w:ascii="Arial" w:eastAsia="Arial" w:hAnsi="Arial" w:cs="Arial"/>
                <w:color w:val="000000" w:themeColor="text1"/>
                <w:kern w:val="2"/>
                <w:sz w:val="22"/>
                <w:szCs w:val="22"/>
              </w:rPr>
              <w:t xml:space="preserve"> for delay exceeds 20 (twenty) per cent of the Initial Contract</w:t>
            </w:r>
            <w:r>
              <w:rPr>
                <w:rFonts w:ascii="Arial" w:eastAsia="Arial" w:hAnsi="Arial" w:cs="Arial"/>
                <w:color w:val="000000" w:themeColor="text1"/>
                <w:kern w:val="2"/>
                <w:sz w:val="22"/>
                <w:szCs w:val="22"/>
              </w:rPr>
              <w:t xml:space="preserve"> Value</w:t>
            </w:r>
            <w:r w:rsidRPr="004C3BBB">
              <w:rPr>
                <w:rFonts w:ascii="Arial" w:eastAsia="Arial" w:hAnsi="Arial" w:cs="Arial"/>
                <w:color w:val="000000" w:themeColor="text1"/>
                <w:kern w:val="2"/>
                <w:sz w:val="22"/>
                <w:szCs w:val="22"/>
              </w:rPr>
              <w:t>;</w:t>
            </w:r>
          </w:p>
          <w:p w14:paraId="533EF92C" w14:textId="55538BFB" w:rsidR="000A332F" w:rsidRPr="004C3BBB" w:rsidRDefault="000A332F" w:rsidP="000A332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rPr>
            </w:pPr>
            <w:r w:rsidRPr="004C3BBB">
              <w:rPr>
                <w:rFonts w:ascii="Arial" w:eastAsia="Arial" w:hAnsi="Arial" w:cs="Arial"/>
                <w:color w:val="000000" w:themeColor="text1"/>
                <w:kern w:val="2"/>
                <w:sz w:val="22"/>
                <w:szCs w:val="22"/>
              </w:rPr>
              <w:t>12.2.</w:t>
            </w:r>
            <w:r w:rsidR="002B782B">
              <w:rPr>
                <w:rFonts w:ascii="Arial" w:eastAsia="Arial" w:hAnsi="Arial" w:cs="Arial"/>
                <w:color w:val="000000" w:themeColor="text1"/>
                <w:kern w:val="2"/>
                <w:sz w:val="22"/>
                <w:szCs w:val="22"/>
              </w:rPr>
              <w:t>5</w:t>
            </w:r>
            <w:r w:rsidRPr="004C3BBB">
              <w:rPr>
                <w:rFonts w:ascii="Arial" w:eastAsia="Arial" w:hAnsi="Arial" w:cs="Arial"/>
                <w:color w:val="000000" w:themeColor="text1"/>
                <w:kern w:val="2"/>
                <w:sz w:val="22"/>
                <w:szCs w:val="22"/>
              </w:rPr>
              <w:t>. the Supplier breaches the time limits for the provision of the Services and the delay in the provision of the Services renders the Services unnecessary;</w:t>
            </w:r>
          </w:p>
          <w:p w14:paraId="31E9FE6D" w14:textId="5DA85A4E" w:rsidR="000A332F" w:rsidRPr="004C3BBB" w:rsidRDefault="000A332F" w:rsidP="000A332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rPr>
            </w:pPr>
            <w:r w:rsidRPr="004C3BBB">
              <w:rPr>
                <w:rFonts w:ascii="Arial" w:eastAsia="Arial" w:hAnsi="Arial" w:cs="Arial"/>
                <w:color w:val="000000" w:themeColor="text1"/>
                <w:kern w:val="2"/>
                <w:sz w:val="22"/>
                <w:szCs w:val="22"/>
              </w:rPr>
              <w:t>12.2.</w:t>
            </w:r>
            <w:r w:rsidR="002B782B">
              <w:rPr>
                <w:rFonts w:ascii="Arial" w:eastAsia="Arial" w:hAnsi="Arial" w:cs="Arial"/>
                <w:color w:val="000000" w:themeColor="text1"/>
                <w:kern w:val="2"/>
                <w:sz w:val="22"/>
                <w:szCs w:val="22"/>
              </w:rPr>
              <w:t>6</w:t>
            </w:r>
            <w:r w:rsidRPr="004C3BBB">
              <w:rPr>
                <w:rFonts w:ascii="Arial" w:eastAsia="Arial" w:hAnsi="Arial" w:cs="Arial"/>
                <w:color w:val="000000" w:themeColor="text1"/>
                <w:kern w:val="2"/>
                <w:sz w:val="22"/>
                <w:szCs w:val="22"/>
              </w:rPr>
              <w:t xml:space="preserve">. the Supplier provides Services on more than two (2) occasions which do not comply </w:t>
            </w:r>
            <w:r w:rsidRPr="004C3BBB">
              <w:rPr>
                <w:rFonts w:ascii="Arial" w:eastAsia="Arial" w:hAnsi="Arial" w:cs="Arial"/>
                <w:color w:val="000000" w:themeColor="text1"/>
                <w:kern w:val="2"/>
                <w:sz w:val="22"/>
                <w:szCs w:val="22"/>
              </w:rPr>
              <w:lastRenderedPageBreak/>
              <w:t>with the requirements for the Services set out in the Contract and/or in the law;</w:t>
            </w:r>
          </w:p>
          <w:p w14:paraId="78D27595" w14:textId="11B88060" w:rsidR="000A332F" w:rsidRPr="004C3BBB" w:rsidRDefault="000A332F" w:rsidP="000A332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rPr>
            </w:pPr>
            <w:r w:rsidRPr="004C3BBB">
              <w:rPr>
                <w:rFonts w:ascii="Arial" w:eastAsia="Arial" w:hAnsi="Arial" w:cs="Arial"/>
                <w:color w:val="000000" w:themeColor="text1"/>
                <w:kern w:val="2"/>
                <w:sz w:val="22"/>
                <w:szCs w:val="22"/>
              </w:rPr>
              <w:t>12.2.</w:t>
            </w:r>
            <w:r w:rsidR="002B782B">
              <w:rPr>
                <w:rFonts w:ascii="Arial" w:eastAsia="Arial" w:hAnsi="Arial" w:cs="Arial"/>
                <w:color w:val="000000" w:themeColor="text1"/>
                <w:kern w:val="2"/>
                <w:sz w:val="22"/>
                <w:szCs w:val="22"/>
              </w:rPr>
              <w:t>7</w:t>
            </w:r>
            <w:r w:rsidRPr="004C3BBB">
              <w:rPr>
                <w:rFonts w:ascii="Arial" w:eastAsia="Arial" w:hAnsi="Arial" w:cs="Arial"/>
                <w:color w:val="000000" w:themeColor="text1"/>
                <w:kern w:val="2"/>
                <w:sz w:val="22"/>
                <w:szCs w:val="22"/>
              </w:rPr>
              <w:t>. the Supplier</w:t>
            </w:r>
            <w:r>
              <w:rPr>
                <w:rFonts w:ascii="Arial" w:eastAsia="Arial" w:hAnsi="Arial" w:cs="Arial"/>
                <w:color w:val="000000" w:themeColor="text1"/>
                <w:kern w:val="2"/>
                <w:sz w:val="22"/>
                <w:szCs w:val="22"/>
              </w:rPr>
              <w:t>’s</w:t>
            </w:r>
            <w:r w:rsidRPr="004C3BBB">
              <w:rPr>
                <w:rFonts w:ascii="Arial" w:eastAsia="Arial" w:hAnsi="Arial" w:cs="Arial"/>
                <w:color w:val="000000" w:themeColor="text1"/>
                <w:kern w:val="2"/>
                <w:sz w:val="22"/>
                <w:szCs w:val="22"/>
              </w:rPr>
              <w:t xml:space="preserve"> qualifications have ceased to meet the requirements for the proper performance of the Contract as set out in the </w:t>
            </w:r>
            <w:r>
              <w:rPr>
                <w:rFonts w:ascii="Arial" w:eastAsia="Arial" w:hAnsi="Arial" w:cs="Arial"/>
                <w:color w:val="000000" w:themeColor="text1"/>
                <w:kern w:val="2"/>
                <w:sz w:val="22"/>
                <w:szCs w:val="22"/>
              </w:rPr>
              <w:t>Procurement</w:t>
            </w:r>
            <w:r w:rsidRPr="004C3BBB">
              <w:rPr>
                <w:rFonts w:ascii="Arial" w:eastAsia="Arial" w:hAnsi="Arial" w:cs="Arial"/>
                <w:color w:val="000000" w:themeColor="text1"/>
                <w:kern w:val="2"/>
                <w:sz w:val="22"/>
                <w:szCs w:val="22"/>
              </w:rPr>
              <w:t xml:space="preserve"> Documents and such non-compliance has not been rectified within fourteen (14) calendar days from the date on which the qualifications ceased to be non-compliant;</w:t>
            </w:r>
          </w:p>
          <w:p w14:paraId="3CF5DB1A" w14:textId="18D414E8" w:rsidR="000A332F" w:rsidRPr="004C3BBB" w:rsidRDefault="000A332F" w:rsidP="000A332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rPr>
            </w:pPr>
            <w:r w:rsidRPr="004C3BBB">
              <w:rPr>
                <w:rFonts w:ascii="Arial" w:eastAsia="Arial" w:hAnsi="Arial" w:cs="Arial"/>
                <w:color w:val="000000" w:themeColor="text1"/>
                <w:kern w:val="2"/>
                <w:sz w:val="22"/>
                <w:szCs w:val="22"/>
              </w:rPr>
              <w:t>12.2.</w:t>
            </w:r>
            <w:r w:rsidR="002B782B">
              <w:rPr>
                <w:rFonts w:ascii="Arial" w:eastAsia="Arial" w:hAnsi="Arial" w:cs="Arial"/>
                <w:color w:val="000000" w:themeColor="text1"/>
                <w:kern w:val="2"/>
                <w:sz w:val="22"/>
                <w:szCs w:val="22"/>
              </w:rPr>
              <w:t>8</w:t>
            </w:r>
            <w:r w:rsidRPr="004C3BBB">
              <w:rPr>
                <w:rFonts w:ascii="Arial" w:eastAsia="Arial" w:hAnsi="Arial" w:cs="Arial"/>
                <w:color w:val="000000" w:themeColor="text1"/>
                <w:kern w:val="2"/>
                <w:sz w:val="22"/>
                <w:szCs w:val="22"/>
              </w:rPr>
              <w:t>. the Supplier violates for a second time during the term of the Contract the provisions of this Contract governing competition, the management of intellectual property or confidential information;</w:t>
            </w:r>
          </w:p>
          <w:p w14:paraId="06833903" w14:textId="6B7318A6" w:rsidR="007428D0" w:rsidRPr="000A332F" w:rsidRDefault="007428D0" w:rsidP="000A332F">
            <w:pPr>
              <w:spacing w:line="257" w:lineRule="auto"/>
              <w:jc w:val="both"/>
              <w:rPr>
                <w:rFonts w:ascii="Arial" w:eastAsia="Arial" w:hAnsi="Arial" w:cs="Arial"/>
                <w:color w:val="000000" w:themeColor="text1"/>
                <w:kern w:val="2"/>
                <w:sz w:val="22"/>
                <w:szCs w:val="22"/>
              </w:rPr>
            </w:pPr>
          </w:p>
        </w:tc>
      </w:tr>
      <w:tr w:rsidR="007428D0" w:rsidRPr="008E1F0A" w14:paraId="7E3352AD" w14:textId="77777777" w:rsidTr="00833C29">
        <w:trPr>
          <w:trHeight w:val="300"/>
        </w:trPr>
        <w:tc>
          <w:tcPr>
            <w:tcW w:w="9534" w:type="dxa"/>
            <w:gridSpan w:val="5"/>
          </w:tcPr>
          <w:p w14:paraId="3B976F79" w14:textId="77777777" w:rsidR="007428D0" w:rsidRDefault="007428D0" w:rsidP="007428D0">
            <w:pPr>
              <w:jc w:val="center"/>
              <w:rPr>
                <w:rFonts w:ascii="Arial" w:hAnsi="Arial" w:cs="Arial"/>
                <w:b/>
                <w:kern w:val="2"/>
                <w:sz w:val="22"/>
                <w:szCs w:val="22"/>
              </w:rPr>
            </w:pPr>
            <w:r w:rsidRPr="008E1F0A">
              <w:rPr>
                <w:rFonts w:ascii="Arial" w:hAnsi="Arial" w:cs="Arial"/>
                <w:b/>
                <w:kern w:val="2"/>
                <w:sz w:val="22"/>
                <w:szCs w:val="22"/>
              </w:rPr>
              <w:lastRenderedPageBreak/>
              <w:t xml:space="preserve">13. APLINKOS APSAUGOS IR SOCIALINIAI KRITERIJAI </w:t>
            </w:r>
          </w:p>
          <w:p w14:paraId="1AF45F2A" w14:textId="77777777" w:rsidR="007428D0" w:rsidRDefault="007428D0" w:rsidP="007428D0">
            <w:pPr>
              <w:jc w:val="center"/>
              <w:rPr>
                <w:rFonts w:ascii="Arial" w:hAnsi="Arial" w:cs="Arial"/>
                <w:kern w:val="2"/>
                <w:sz w:val="22"/>
                <w:szCs w:val="22"/>
              </w:rPr>
            </w:pPr>
          </w:p>
          <w:p w14:paraId="6673A950" w14:textId="574C5EED" w:rsidR="000A332F" w:rsidRPr="008E1F0A" w:rsidRDefault="002B035D" w:rsidP="007428D0">
            <w:pPr>
              <w:jc w:val="center"/>
              <w:rPr>
                <w:rFonts w:ascii="Arial" w:hAnsi="Arial" w:cs="Arial"/>
                <w:kern w:val="2"/>
                <w:sz w:val="22"/>
                <w:szCs w:val="22"/>
              </w:rPr>
            </w:pPr>
            <w:r w:rsidRPr="004C3BBB">
              <w:rPr>
                <w:rFonts w:ascii="Arial" w:hAnsi="Arial" w:cs="Arial"/>
                <w:b/>
                <w:kern w:val="2"/>
                <w:sz w:val="22"/>
                <w:szCs w:val="22"/>
              </w:rPr>
              <w:t>ENVIRONMENTAL AND SOCIAL CRITERIA</w:t>
            </w:r>
          </w:p>
        </w:tc>
      </w:tr>
      <w:tr w:rsidR="007428D0" w:rsidRPr="008E1F0A" w14:paraId="30D221E6" w14:textId="77777777" w:rsidTr="00CA02A6">
        <w:trPr>
          <w:trHeight w:val="300"/>
        </w:trPr>
        <w:tc>
          <w:tcPr>
            <w:tcW w:w="2715" w:type="dxa"/>
          </w:tcPr>
          <w:p w14:paraId="36DBACE0" w14:textId="77777777" w:rsidR="007428D0" w:rsidRDefault="007428D0" w:rsidP="007428D0">
            <w:pPr>
              <w:rPr>
                <w:rFonts w:ascii="Arial" w:hAnsi="Arial" w:cs="Arial"/>
                <w:b/>
                <w:kern w:val="2"/>
                <w:sz w:val="22"/>
                <w:szCs w:val="22"/>
              </w:rPr>
            </w:pPr>
            <w:r w:rsidRPr="008E1F0A">
              <w:rPr>
                <w:rFonts w:ascii="Arial" w:hAnsi="Arial" w:cs="Arial"/>
                <w:b/>
                <w:kern w:val="2"/>
                <w:sz w:val="22"/>
                <w:szCs w:val="22"/>
              </w:rPr>
              <w:t xml:space="preserve">13.1. Su perkamomis paslaugomis susiję  aplinkos apsaugos kriterijai </w:t>
            </w:r>
          </w:p>
          <w:p w14:paraId="7013DFA3" w14:textId="77777777" w:rsidR="000732EC" w:rsidRDefault="000732EC" w:rsidP="007428D0">
            <w:pPr>
              <w:rPr>
                <w:rFonts w:ascii="Arial" w:hAnsi="Arial" w:cs="Arial"/>
                <w:b/>
                <w:kern w:val="2"/>
                <w:sz w:val="22"/>
                <w:szCs w:val="22"/>
              </w:rPr>
            </w:pPr>
          </w:p>
          <w:p w14:paraId="11F7B747" w14:textId="4FD17759" w:rsidR="000732EC" w:rsidRPr="008E1F0A" w:rsidRDefault="00093390" w:rsidP="007428D0">
            <w:pPr>
              <w:rPr>
                <w:rFonts w:ascii="Arial" w:hAnsi="Arial" w:cs="Arial"/>
                <w:b/>
                <w:kern w:val="2"/>
                <w:sz w:val="22"/>
                <w:szCs w:val="22"/>
              </w:rPr>
            </w:pPr>
            <w:r w:rsidRPr="004C3BBB">
              <w:rPr>
                <w:rFonts w:ascii="Arial" w:hAnsi="Arial" w:cs="Arial"/>
                <w:b/>
                <w:kern w:val="2"/>
                <w:sz w:val="22"/>
                <w:szCs w:val="22"/>
              </w:rPr>
              <w:t xml:space="preserve">Environmental criteria relating to the </w:t>
            </w:r>
            <w:r>
              <w:rPr>
                <w:rFonts w:ascii="Arial" w:hAnsi="Arial" w:cs="Arial"/>
                <w:b/>
                <w:kern w:val="2"/>
                <w:sz w:val="22"/>
                <w:szCs w:val="22"/>
              </w:rPr>
              <w:t>S</w:t>
            </w:r>
            <w:r w:rsidRPr="004C3BBB">
              <w:rPr>
                <w:rFonts w:ascii="Arial" w:hAnsi="Arial" w:cs="Arial"/>
                <w:b/>
                <w:kern w:val="2"/>
                <w:sz w:val="22"/>
                <w:szCs w:val="22"/>
              </w:rPr>
              <w:t>ervices to be procured</w:t>
            </w:r>
          </w:p>
        </w:tc>
        <w:tc>
          <w:tcPr>
            <w:tcW w:w="3410" w:type="dxa"/>
            <w:gridSpan w:val="2"/>
          </w:tcPr>
          <w:p w14:paraId="673EDF28" w14:textId="77777777" w:rsidR="007428D0" w:rsidRPr="008E1F0A" w:rsidRDefault="007428D0" w:rsidP="007428D0">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Netaikoma</w:t>
            </w:r>
          </w:p>
          <w:p w14:paraId="59EF4797" w14:textId="77777777" w:rsidR="007428D0" w:rsidRPr="008E1F0A" w:rsidRDefault="007428D0" w:rsidP="007428D0">
            <w:pPr>
              <w:jc w:val="both"/>
              <w:rPr>
                <w:rFonts w:ascii="Arial" w:hAnsi="Arial" w:cs="Arial"/>
                <w:color w:val="000000"/>
                <w:kern w:val="2"/>
                <w:sz w:val="22"/>
                <w:szCs w:val="22"/>
                <w:shd w:val="clear" w:color="auto" w:fill="FFFFFF"/>
              </w:rPr>
            </w:pPr>
          </w:p>
        </w:tc>
        <w:tc>
          <w:tcPr>
            <w:tcW w:w="3409" w:type="dxa"/>
            <w:gridSpan w:val="2"/>
          </w:tcPr>
          <w:p w14:paraId="192EBB3F" w14:textId="597F0E31" w:rsidR="007428D0" w:rsidRPr="008E1F0A" w:rsidRDefault="007428D0" w:rsidP="007428D0">
            <w:pPr>
              <w:rPr>
                <w:rFonts w:ascii="Arial" w:hAnsi="Arial" w:cs="Arial"/>
                <w:kern w:val="2"/>
                <w:sz w:val="22"/>
                <w:szCs w:val="22"/>
              </w:rPr>
            </w:pPr>
            <w:r w:rsidRPr="004C3BBB">
              <w:rPr>
                <w:rFonts w:ascii="Arial" w:hAnsi="Arial" w:cs="Arial"/>
                <w:color w:val="000000"/>
                <w:kern w:val="2"/>
                <w:sz w:val="22"/>
                <w:szCs w:val="22"/>
              </w:rPr>
              <w:t>Not applicable</w:t>
            </w:r>
          </w:p>
        </w:tc>
      </w:tr>
      <w:tr w:rsidR="007428D0" w:rsidRPr="008E1F0A" w14:paraId="79C4E1F3" w14:textId="77777777" w:rsidTr="00CA02A6">
        <w:trPr>
          <w:trHeight w:val="300"/>
        </w:trPr>
        <w:tc>
          <w:tcPr>
            <w:tcW w:w="2715" w:type="dxa"/>
          </w:tcPr>
          <w:p w14:paraId="116F7167" w14:textId="77777777" w:rsidR="007428D0" w:rsidRDefault="007428D0" w:rsidP="007428D0">
            <w:pPr>
              <w:rPr>
                <w:rFonts w:ascii="Arial" w:hAnsi="Arial" w:cs="Arial"/>
                <w:b/>
                <w:kern w:val="2"/>
                <w:sz w:val="22"/>
                <w:szCs w:val="22"/>
              </w:rPr>
            </w:pPr>
            <w:r w:rsidRPr="008E1F0A">
              <w:rPr>
                <w:rFonts w:ascii="Arial" w:hAnsi="Arial" w:cs="Arial"/>
                <w:b/>
                <w:kern w:val="2"/>
                <w:sz w:val="22"/>
                <w:szCs w:val="22"/>
              </w:rPr>
              <w:t>13.2. Su perkamomis Paslaugomis susiję socialiniai kriterijai</w:t>
            </w:r>
          </w:p>
          <w:p w14:paraId="6799B346" w14:textId="77777777" w:rsidR="002B6358" w:rsidRDefault="002B6358" w:rsidP="007428D0">
            <w:pPr>
              <w:rPr>
                <w:rFonts w:ascii="Arial" w:hAnsi="Arial" w:cs="Arial"/>
                <w:b/>
                <w:kern w:val="2"/>
                <w:sz w:val="22"/>
                <w:szCs w:val="22"/>
              </w:rPr>
            </w:pPr>
          </w:p>
          <w:p w14:paraId="086B4F5F" w14:textId="0E7F7EA4" w:rsidR="002B6358" w:rsidRPr="008E1F0A" w:rsidRDefault="002B6358" w:rsidP="007428D0">
            <w:pPr>
              <w:rPr>
                <w:rFonts w:ascii="Arial" w:hAnsi="Arial" w:cs="Arial"/>
                <w:b/>
                <w:kern w:val="2"/>
                <w:sz w:val="22"/>
                <w:szCs w:val="22"/>
              </w:rPr>
            </w:pPr>
            <w:r>
              <w:rPr>
                <w:rFonts w:ascii="Arial" w:hAnsi="Arial" w:cs="Arial"/>
                <w:b/>
                <w:kern w:val="2"/>
                <w:sz w:val="22"/>
                <w:szCs w:val="22"/>
              </w:rPr>
              <w:t>S</w:t>
            </w:r>
            <w:r w:rsidRPr="004C3BBB">
              <w:rPr>
                <w:rFonts w:ascii="Arial" w:hAnsi="Arial" w:cs="Arial"/>
                <w:b/>
                <w:kern w:val="2"/>
                <w:sz w:val="22"/>
                <w:szCs w:val="22"/>
              </w:rPr>
              <w:t xml:space="preserve">ocial criteria relating to the Services to be </w:t>
            </w:r>
            <w:r>
              <w:rPr>
                <w:rFonts w:ascii="Arial" w:hAnsi="Arial" w:cs="Arial"/>
                <w:b/>
                <w:kern w:val="2"/>
                <w:sz w:val="22"/>
                <w:szCs w:val="22"/>
              </w:rPr>
              <w:t>procured</w:t>
            </w:r>
          </w:p>
        </w:tc>
        <w:tc>
          <w:tcPr>
            <w:tcW w:w="3410" w:type="dxa"/>
            <w:gridSpan w:val="2"/>
          </w:tcPr>
          <w:p w14:paraId="17D0A8AF" w14:textId="77777777" w:rsidR="007428D0" w:rsidRPr="008E1F0A" w:rsidRDefault="007428D0" w:rsidP="007428D0">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Netaikoma</w:t>
            </w:r>
          </w:p>
          <w:p w14:paraId="16DD3332" w14:textId="77777777" w:rsidR="007428D0" w:rsidRPr="008E1F0A" w:rsidRDefault="007428D0" w:rsidP="007428D0">
            <w:pPr>
              <w:jc w:val="both"/>
              <w:rPr>
                <w:rFonts w:ascii="Arial" w:hAnsi="Arial" w:cs="Arial"/>
                <w:color w:val="000000"/>
                <w:kern w:val="2"/>
                <w:sz w:val="22"/>
                <w:szCs w:val="22"/>
                <w:shd w:val="clear" w:color="auto" w:fill="FFFFFF"/>
              </w:rPr>
            </w:pPr>
          </w:p>
        </w:tc>
        <w:tc>
          <w:tcPr>
            <w:tcW w:w="3409" w:type="dxa"/>
            <w:gridSpan w:val="2"/>
          </w:tcPr>
          <w:p w14:paraId="59A3BE35" w14:textId="341EB269" w:rsidR="007428D0" w:rsidRPr="008E1F0A" w:rsidRDefault="007428D0" w:rsidP="007428D0">
            <w:pPr>
              <w:jc w:val="both"/>
              <w:rPr>
                <w:rFonts w:ascii="Arial" w:hAnsi="Arial" w:cs="Arial"/>
                <w:color w:val="0070C0"/>
                <w:kern w:val="2"/>
                <w:sz w:val="22"/>
                <w:szCs w:val="22"/>
              </w:rPr>
            </w:pPr>
            <w:r w:rsidRPr="004C3BBB">
              <w:rPr>
                <w:rFonts w:ascii="Arial" w:hAnsi="Arial" w:cs="Arial"/>
                <w:color w:val="000000"/>
                <w:kern w:val="2"/>
                <w:sz w:val="22"/>
                <w:szCs w:val="22"/>
              </w:rPr>
              <w:t>Not applicable</w:t>
            </w:r>
          </w:p>
        </w:tc>
      </w:tr>
      <w:tr w:rsidR="007428D0" w:rsidRPr="008E1F0A" w14:paraId="24868232" w14:textId="77777777" w:rsidTr="00833C29">
        <w:trPr>
          <w:trHeight w:val="300"/>
        </w:trPr>
        <w:tc>
          <w:tcPr>
            <w:tcW w:w="9534" w:type="dxa"/>
            <w:gridSpan w:val="5"/>
          </w:tcPr>
          <w:p w14:paraId="42964069" w14:textId="77777777" w:rsidR="007428D0" w:rsidRDefault="007428D0" w:rsidP="007428D0">
            <w:pPr>
              <w:jc w:val="center"/>
              <w:rPr>
                <w:rFonts w:ascii="Arial" w:hAnsi="Arial" w:cs="Arial"/>
                <w:b/>
                <w:kern w:val="2"/>
                <w:sz w:val="22"/>
                <w:szCs w:val="22"/>
              </w:rPr>
            </w:pPr>
            <w:r w:rsidRPr="008E1F0A">
              <w:rPr>
                <w:rFonts w:ascii="Arial" w:hAnsi="Arial" w:cs="Arial"/>
                <w:b/>
                <w:kern w:val="2"/>
                <w:sz w:val="22"/>
                <w:szCs w:val="22"/>
              </w:rPr>
              <w:t xml:space="preserve">14. BENDRŲJŲ SĄLYGŲ PAKEITIMAI IR PAPILDYMAI </w:t>
            </w:r>
          </w:p>
          <w:p w14:paraId="60981878" w14:textId="77777777" w:rsidR="007428D0" w:rsidRDefault="007428D0" w:rsidP="007428D0">
            <w:pPr>
              <w:jc w:val="center"/>
              <w:rPr>
                <w:rFonts w:ascii="Arial" w:hAnsi="Arial" w:cs="Arial"/>
                <w:b/>
                <w:kern w:val="2"/>
                <w:sz w:val="22"/>
                <w:szCs w:val="22"/>
              </w:rPr>
            </w:pPr>
          </w:p>
          <w:p w14:paraId="111D1A4C" w14:textId="3381E0F4" w:rsidR="002B6358" w:rsidRPr="00F26115" w:rsidRDefault="005432A6" w:rsidP="005432A6">
            <w:pPr>
              <w:rPr>
                <w:rFonts w:ascii="Arial" w:hAnsi="Arial" w:cs="Arial"/>
                <w:b/>
                <w:kern w:val="2"/>
                <w:sz w:val="22"/>
                <w:szCs w:val="22"/>
              </w:rPr>
            </w:pPr>
            <w:r w:rsidRPr="005432A6">
              <w:rPr>
                <w:rFonts w:ascii="Arial" w:hAnsi="Arial" w:cs="Arial"/>
                <w:b/>
                <w:kern w:val="2"/>
                <w:sz w:val="22"/>
                <w:szCs w:val="22"/>
              </w:rPr>
              <w:t xml:space="preserve">AMENDMENTS AND SUPPLEMENTS TO THE GENERAL TERMS AND CONDITIONS </w:t>
            </w:r>
          </w:p>
        </w:tc>
      </w:tr>
      <w:tr w:rsidR="007428D0" w:rsidRPr="008E1F0A" w14:paraId="6AC75F34" w14:textId="77777777" w:rsidTr="00833C29">
        <w:trPr>
          <w:trHeight w:val="300"/>
        </w:trPr>
        <w:tc>
          <w:tcPr>
            <w:tcW w:w="9534" w:type="dxa"/>
            <w:gridSpan w:val="5"/>
          </w:tcPr>
          <w:p w14:paraId="281BD406" w14:textId="77777777" w:rsidR="007428D0" w:rsidRDefault="007428D0" w:rsidP="007428D0">
            <w:pPr>
              <w:jc w:val="center"/>
              <w:rPr>
                <w:rFonts w:ascii="Arial" w:hAnsi="Arial" w:cs="Arial"/>
                <w:b/>
                <w:kern w:val="2"/>
                <w:sz w:val="22"/>
                <w:szCs w:val="22"/>
              </w:rPr>
            </w:pPr>
            <w:r w:rsidRPr="008E1F0A">
              <w:rPr>
                <w:rFonts w:ascii="Arial" w:hAnsi="Arial" w:cs="Arial"/>
                <w:b/>
                <w:kern w:val="2"/>
                <w:sz w:val="22"/>
                <w:szCs w:val="22"/>
              </w:rPr>
              <w:t>15. SUTARTIES PRIEDAI</w:t>
            </w:r>
          </w:p>
          <w:p w14:paraId="42A97F11" w14:textId="77777777" w:rsidR="007428D0" w:rsidRDefault="007428D0" w:rsidP="007428D0">
            <w:pPr>
              <w:jc w:val="center"/>
              <w:rPr>
                <w:rFonts w:ascii="Arial" w:hAnsi="Arial" w:cs="Arial"/>
                <w:b/>
                <w:kern w:val="2"/>
                <w:sz w:val="22"/>
                <w:szCs w:val="22"/>
              </w:rPr>
            </w:pPr>
          </w:p>
          <w:p w14:paraId="573D6E90" w14:textId="08F0227C" w:rsidR="005432A6" w:rsidRPr="008E1F0A" w:rsidRDefault="0070428A" w:rsidP="007428D0">
            <w:pPr>
              <w:jc w:val="center"/>
              <w:rPr>
                <w:rFonts w:ascii="Arial" w:hAnsi="Arial" w:cs="Arial"/>
                <w:b/>
                <w:kern w:val="2"/>
                <w:sz w:val="22"/>
                <w:szCs w:val="22"/>
              </w:rPr>
            </w:pPr>
            <w:r w:rsidRPr="004C3BBB">
              <w:rPr>
                <w:rFonts w:ascii="Arial" w:hAnsi="Arial" w:cs="Arial"/>
                <w:b/>
                <w:kern w:val="2"/>
                <w:sz w:val="22"/>
                <w:szCs w:val="22"/>
              </w:rPr>
              <w:t>ANNEXES TO THE CONTRACT</w:t>
            </w:r>
          </w:p>
        </w:tc>
      </w:tr>
      <w:tr w:rsidR="007428D0" w:rsidRPr="008E1F0A" w14:paraId="38C8FB0E" w14:textId="77777777" w:rsidTr="00CA02A6">
        <w:trPr>
          <w:trHeight w:val="300"/>
        </w:trPr>
        <w:tc>
          <w:tcPr>
            <w:tcW w:w="2715" w:type="dxa"/>
          </w:tcPr>
          <w:p w14:paraId="33EE8B82" w14:textId="77777777" w:rsidR="007428D0" w:rsidRDefault="007428D0" w:rsidP="007428D0">
            <w:pPr>
              <w:jc w:val="center"/>
              <w:rPr>
                <w:rFonts w:ascii="Arial" w:hAnsi="Arial" w:cs="Arial"/>
                <w:b/>
                <w:kern w:val="2"/>
                <w:sz w:val="22"/>
                <w:szCs w:val="22"/>
              </w:rPr>
            </w:pPr>
            <w:r w:rsidRPr="008E1F0A">
              <w:rPr>
                <w:rFonts w:ascii="Arial" w:hAnsi="Arial" w:cs="Arial"/>
                <w:b/>
                <w:kern w:val="2"/>
                <w:sz w:val="22"/>
                <w:szCs w:val="22"/>
              </w:rPr>
              <w:t>15.1. Priedas Nr. 1</w:t>
            </w:r>
          </w:p>
          <w:p w14:paraId="532FC7EA" w14:textId="77777777" w:rsidR="009E3CF4" w:rsidRDefault="009E3CF4" w:rsidP="007428D0">
            <w:pPr>
              <w:jc w:val="center"/>
              <w:rPr>
                <w:rFonts w:ascii="Arial" w:hAnsi="Arial" w:cs="Arial"/>
                <w:b/>
                <w:kern w:val="2"/>
                <w:sz w:val="22"/>
                <w:szCs w:val="22"/>
              </w:rPr>
            </w:pPr>
          </w:p>
          <w:p w14:paraId="7D9C465F" w14:textId="1153B412" w:rsidR="0070428A" w:rsidRPr="008E1F0A" w:rsidRDefault="00060920" w:rsidP="007428D0">
            <w:pPr>
              <w:jc w:val="center"/>
              <w:rPr>
                <w:rFonts w:ascii="Arial" w:hAnsi="Arial" w:cs="Arial"/>
                <w:b/>
                <w:kern w:val="2"/>
                <w:sz w:val="22"/>
                <w:szCs w:val="22"/>
              </w:rPr>
            </w:pPr>
            <w:r w:rsidRPr="004C3BBB">
              <w:rPr>
                <w:rFonts w:ascii="Arial" w:hAnsi="Arial" w:cs="Arial"/>
                <w:b/>
                <w:kern w:val="2"/>
                <w:sz w:val="22"/>
                <w:szCs w:val="22"/>
              </w:rPr>
              <w:t>Annex 1</w:t>
            </w:r>
          </w:p>
        </w:tc>
        <w:tc>
          <w:tcPr>
            <w:tcW w:w="6819" w:type="dxa"/>
            <w:gridSpan w:val="4"/>
          </w:tcPr>
          <w:p w14:paraId="2A189CF9" w14:textId="77777777" w:rsidR="007428D0" w:rsidRDefault="007428D0" w:rsidP="007428D0">
            <w:pPr>
              <w:jc w:val="center"/>
              <w:rPr>
                <w:rFonts w:ascii="Arial" w:hAnsi="Arial" w:cs="Arial"/>
                <w:b/>
                <w:kern w:val="2"/>
                <w:sz w:val="22"/>
                <w:szCs w:val="22"/>
              </w:rPr>
            </w:pPr>
            <w:r w:rsidRPr="00D04D34">
              <w:rPr>
                <w:rFonts w:ascii="Arial" w:hAnsi="Arial" w:cs="Arial"/>
                <w:b/>
                <w:kern w:val="2"/>
                <w:sz w:val="22"/>
                <w:szCs w:val="22"/>
              </w:rPr>
              <w:t>Techninė specifikacija</w:t>
            </w:r>
          </w:p>
          <w:p w14:paraId="0EF09108" w14:textId="77777777" w:rsidR="00A97EA0" w:rsidRDefault="00A97EA0" w:rsidP="007428D0">
            <w:pPr>
              <w:jc w:val="center"/>
              <w:rPr>
                <w:rFonts w:ascii="Arial" w:hAnsi="Arial" w:cs="Arial"/>
                <w:b/>
                <w:kern w:val="2"/>
                <w:sz w:val="22"/>
                <w:szCs w:val="22"/>
              </w:rPr>
            </w:pPr>
          </w:p>
          <w:p w14:paraId="6F44ADB5" w14:textId="30E2FC29" w:rsidR="007428D0" w:rsidRPr="008E1F0A" w:rsidRDefault="00A97EA0" w:rsidP="007428D0">
            <w:pPr>
              <w:jc w:val="center"/>
              <w:rPr>
                <w:rFonts w:ascii="Arial" w:hAnsi="Arial" w:cs="Arial"/>
                <w:b/>
                <w:kern w:val="2"/>
                <w:sz w:val="22"/>
                <w:szCs w:val="22"/>
              </w:rPr>
            </w:pPr>
            <w:r w:rsidRPr="004C3BBB">
              <w:rPr>
                <w:rFonts w:ascii="Arial" w:hAnsi="Arial" w:cs="Arial"/>
                <w:b/>
                <w:kern w:val="2"/>
                <w:sz w:val="22"/>
                <w:szCs w:val="22"/>
              </w:rPr>
              <w:t>Technical specification</w:t>
            </w:r>
          </w:p>
        </w:tc>
      </w:tr>
      <w:tr w:rsidR="007428D0" w:rsidRPr="008E1F0A" w14:paraId="6D27AFF3" w14:textId="77777777" w:rsidTr="00CA02A6">
        <w:trPr>
          <w:trHeight w:val="300"/>
        </w:trPr>
        <w:tc>
          <w:tcPr>
            <w:tcW w:w="2715" w:type="dxa"/>
          </w:tcPr>
          <w:p w14:paraId="327BE933" w14:textId="77777777" w:rsidR="007428D0" w:rsidRDefault="007428D0" w:rsidP="007428D0">
            <w:pPr>
              <w:jc w:val="center"/>
              <w:rPr>
                <w:rFonts w:ascii="Arial" w:hAnsi="Arial" w:cs="Arial"/>
                <w:b/>
                <w:kern w:val="2"/>
                <w:sz w:val="22"/>
                <w:szCs w:val="22"/>
              </w:rPr>
            </w:pPr>
            <w:r w:rsidRPr="008E1F0A">
              <w:rPr>
                <w:rFonts w:ascii="Arial" w:hAnsi="Arial" w:cs="Arial"/>
                <w:b/>
                <w:kern w:val="2"/>
                <w:sz w:val="22"/>
                <w:szCs w:val="22"/>
              </w:rPr>
              <w:t>15.2. Priedas Nr. 2</w:t>
            </w:r>
          </w:p>
          <w:p w14:paraId="74483630" w14:textId="77777777" w:rsidR="009E3CF4" w:rsidRDefault="009E3CF4" w:rsidP="007428D0">
            <w:pPr>
              <w:jc w:val="center"/>
              <w:rPr>
                <w:rFonts w:ascii="Arial" w:hAnsi="Arial" w:cs="Arial"/>
                <w:b/>
                <w:kern w:val="2"/>
                <w:sz w:val="22"/>
                <w:szCs w:val="22"/>
              </w:rPr>
            </w:pPr>
          </w:p>
          <w:p w14:paraId="11541D22" w14:textId="6A34525A" w:rsidR="00B77680" w:rsidRPr="008E1F0A" w:rsidRDefault="00B77680" w:rsidP="007428D0">
            <w:pPr>
              <w:jc w:val="center"/>
              <w:rPr>
                <w:rFonts w:ascii="Arial" w:hAnsi="Arial" w:cs="Arial"/>
                <w:b/>
                <w:kern w:val="2"/>
                <w:sz w:val="22"/>
                <w:szCs w:val="22"/>
              </w:rPr>
            </w:pPr>
            <w:r w:rsidRPr="004C3BBB">
              <w:rPr>
                <w:rFonts w:ascii="Arial" w:hAnsi="Arial" w:cs="Arial"/>
                <w:b/>
                <w:kern w:val="2"/>
                <w:sz w:val="22"/>
                <w:szCs w:val="22"/>
              </w:rPr>
              <w:t>Annex 2</w:t>
            </w:r>
          </w:p>
        </w:tc>
        <w:tc>
          <w:tcPr>
            <w:tcW w:w="6819" w:type="dxa"/>
            <w:gridSpan w:val="4"/>
          </w:tcPr>
          <w:p w14:paraId="05B690B7" w14:textId="77777777" w:rsidR="007428D0" w:rsidRDefault="007428D0" w:rsidP="007428D0">
            <w:pPr>
              <w:jc w:val="center"/>
              <w:rPr>
                <w:rFonts w:ascii="Arial" w:hAnsi="Arial" w:cs="Arial"/>
                <w:b/>
                <w:kern w:val="2"/>
                <w:sz w:val="22"/>
                <w:szCs w:val="22"/>
              </w:rPr>
            </w:pPr>
            <w:r>
              <w:rPr>
                <w:rFonts w:ascii="Arial" w:hAnsi="Arial" w:cs="Arial"/>
                <w:b/>
                <w:kern w:val="2"/>
                <w:sz w:val="22"/>
                <w:szCs w:val="22"/>
              </w:rPr>
              <w:t>Pasiūlymas</w:t>
            </w:r>
          </w:p>
          <w:p w14:paraId="047D054E" w14:textId="77777777" w:rsidR="007428D0" w:rsidRDefault="007428D0" w:rsidP="007428D0">
            <w:pPr>
              <w:jc w:val="center"/>
              <w:rPr>
                <w:rFonts w:ascii="Arial" w:hAnsi="Arial" w:cs="Arial"/>
                <w:b/>
                <w:kern w:val="2"/>
                <w:sz w:val="22"/>
                <w:szCs w:val="22"/>
              </w:rPr>
            </w:pPr>
          </w:p>
          <w:p w14:paraId="62EE5B0B" w14:textId="2F81C7BD" w:rsidR="00A97EA0" w:rsidRPr="008E1F0A" w:rsidRDefault="00C113F1" w:rsidP="007428D0">
            <w:pPr>
              <w:jc w:val="center"/>
              <w:rPr>
                <w:rFonts w:ascii="Arial" w:hAnsi="Arial" w:cs="Arial"/>
                <w:b/>
                <w:kern w:val="2"/>
                <w:sz w:val="22"/>
                <w:szCs w:val="22"/>
              </w:rPr>
            </w:pPr>
            <w:r>
              <w:rPr>
                <w:rFonts w:ascii="Arial" w:hAnsi="Arial" w:cs="Arial"/>
                <w:b/>
                <w:kern w:val="2"/>
                <w:sz w:val="22"/>
                <w:szCs w:val="22"/>
              </w:rPr>
              <w:t>Tender</w:t>
            </w:r>
          </w:p>
        </w:tc>
      </w:tr>
      <w:tr w:rsidR="007428D0" w:rsidRPr="008E1F0A" w14:paraId="53AEAF67" w14:textId="77777777" w:rsidTr="00CA02A6">
        <w:trPr>
          <w:trHeight w:val="300"/>
        </w:trPr>
        <w:tc>
          <w:tcPr>
            <w:tcW w:w="2715" w:type="dxa"/>
          </w:tcPr>
          <w:p w14:paraId="4FA6A7C8" w14:textId="77777777" w:rsidR="007428D0" w:rsidRDefault="007428D0" w:rsidP="007428D0">
            <w:pPr>
              <w:jc w:val="center"/>
              <w:rPr>
                <w:rFonts w:ascii="Arial" w:hAnsi="Arial" w:cs="Arial"/>
                <w:b/>
                <w:kern w:val="2"/>
                <w:sz w:val="22"/>
                <w:szCs w:val="22"/>
              </w:rPr>
            </w:pPr>
            <w:r w:rsidRPr="008E1F0A">
              <w:rPr>
                <w:rFonts w:ascii="Arial" w:hAnsi="Arial" w:cs="Arial"/>
                <w:b/>
                <w:kern w:val="2"/>
                <w:sz w:val="22"/>
                <w:szCs w:val="22"/>
              </w:rPr>
              <w:t>15.3. Priedas Nr. 3</w:t>
            </w:r>
          </w:p>
          <w:p w14:paraId="6326FFE8" w14:textId="77777777" w:rsidR="009E3CF4" w:rsidRDefault="009E3CF4" w:rsidP="007428D0">
            <w:pPr>
              <w:jc w:val="center"/>
              <w:rPr>
                <w:rFonts w:ascii="Arial" w:hAnsi="Arial" w:cs="Arial"/>
                <w:b/>
                <w:kern w:val="2"/>
                <w:sz w:val="22"/>
                <w:szCs w:val="22"/>
              </w:rPr>
            </w:pPr>
          </w:p>
          <w:p w14:paraId="26960041" w14:textId="1C5E27BB" w:rsidR="00B77680" w:rsidRPr="008E1F0A" w:rsidRDefault="009E3CF4" w:rsidP="007428D0">
            <w:pPr>
              <w:jc w:val="center"/>
              <w:rPr>
                <w:rFonts w:ascii="Arial" w:hAnsi="Arial" w:cs="Arial"/>
                <w:b/>
                <w:kern w:val="2"/>
                <w:sz w:val="22"/>
                <w:szCs w:val="22"/>
              </w:rPr>
            </w:pPr>
            <w:r w:rsidRPr="004C3BBB">
              <w:rPr>
                <w:rFonts w:ascii="Arial" w:hAnsi="Arial" w:cs="Arial"/>
                <w:b/>
                <w:kern w:val="2"/>
                <w:sz w:val="22"/>
                <w:szCs w:val="22"/>
              </w:rPr>
              <w:t xml:space="preserve">Annex </w:t>
            </w:r>
            <w:r>
              <w:rPr>
                <w:rFonts w:ascii="Arial" w:hAnsi="Arial" w:cs="Arial"/>
                <w:b/>
                <w:kern w:val="2"/>
                <w:sz w:val="22"/>
                <w:szCs w:val="22"/>
              </w:rPr>
              <w:t>3</w:t>
            </w:r>
          </w:p>
        </w:tc>
        <w:tc>
          <w:tcPr>
            <w:tcW w:w="6819" w:type="dxa"/>
            <w:gridSpan w:val="4"/>
          </w:tcPr>
          <w:p w14:paraId="63948492" w14:textId="77777777" w:rsidR="007428D0" w:rsidRPr="008E1F0A" w:rsidRDefault="007428D0" w:rsidP="007428D0">
            <w:pPr>
              <w:jc w:val="center"/>
              <w:rPr>
                <w:rFonts w:ascii="Arial" w:hAnsi="Arial" w:cs="Arial"/>
                <w:b/>
                <w:kern w:val="2"/>
                <w:sz w:val="22"/>
                <w:szCs w:val="22"/>
              </w:rPr>
            </w:pPr>
          </w:p>
        </w:tc>
      </w:tr>
      <w:tr w:rsidR="007428D0" w:rsidRPr="008E1F0A" w14:paraId="37BF9F6A" w14:textId="77777777" w:rsidTr="00CA02A6">
        <w:trPr>
          <w:trHeight w:val="300"/>
        </w:trPr>
        <w:tc>
          <w:tcPr>
            <w:tcW w:w="2715" w:type="dxa"/>
          </w:tcPr>
          <w:p w14:paraId="03348956" w14:textId="77777777" w:rsidR="007428D0" w:rsidRDefault="007428D0" w:rsidP="007428D0">
            <w:pPr>
              <w:jc w:val="center"/>
              <w:rPr>
                <w:rFonts w:ascii="Arial" w:hAnsi="Arial" w:cs="Arial"/>
                <w:b/>
                <w:kern w:val="2"/>
                <w:sz w:val="22"/>
                <w:szCs w:val="22"/>
              </w:rPr>
            </w:pPr>
            <w:r w:rsidRPr="008E1F0A">
              <w:rPr>
                <w:rFonts w:ascii="Arial" w:hAnsi="Arial" w:cs="Arial"/>
                <w:b/>
                <w:kern w:val="2"/>
                <w:sz w:val="22"/>
                <w:szCs w:val="22"/>
              </w:rPr>
              <w:t>15.4. Priedas Nr. 4</w:t>
            </w:r>
          </w:p>
          <w:p w14:paraId="628B7D98" w14:textId="77777777" w:rsidR="009E3CF4" w:rsidRDefault="009E3CF4" w:rsidP="007428D0">
            <w:pPr>
              <w:jc w:val="center"/>
              <w:rPr>
                <w:rFonts w:ascii="Arial" w:hAnsi="Arial" w:cs="Arial"/>
                <w:b/>
                <w:kern w:val="2"/>
                <w:sz w:val="22"/>
                <w:szCs w:val="22"/>
              </w:rPr>
            </w:pPr>
          </w:p>
          <w:p w14:paraId="6F8BDE81" w14:textId="1CED9C22" w:rsidR="00B77680" w:rsidRPr="008E1F0A" w:rsidRDefault="009E3CF4" w:rsidP="007428D0">
            <w:pPr>
              <w:jc w:val="center"/>
              <w:rPr>
                <w:rFonts w:ascii="Arial" w:hAnsi="Arial" w:cs="Arial"/>
                <w:b/>
                <w:kern w:val="2"/>
                <w:sz w:val="22"/>
                <w:szCs w:val="22"/>
              </w:rPr>
            </w:pPr>
            <w:r w:rsidRPr="004C3BBB">
              <w:rPr>
                <w:rFonts w:ascii="Arial" w:hAnsi="Arial" w:cs="Arial"/>
                <w:b/>
                <w:kern w:val="2"/>
                <w:sz w:val="22"/>
                <w:szCs w:val="22"/>
              </w:rPr>
              <w:t xml:space="preserve">Annex </w:t>
            </w:r>
            <w:r>
              <w:rPr>
                <w:rFonts w:ascii="Arial" w:hAnsi="Arial" w:cs="Arial"/>
                <w:b/>
                <w:kern w:val="2"/>
                <w:sz w:val="22"/>
                <w:szCs w:val="22"/>
              </w:rPr>
              <w:t>4</w:t>
            </w:r>
          </w:p>
        </w:tc>
        <w:tc>
          <w:tcPr>
            <w:tcW w:w="6819" w:type="dxa"/>
            <w:gridSpan w:val="4"/>
          </w:tcPr>
          <w:p w14:paraId="63E3DDC4" w14:textId="77777777" w:rsidR="007428D0" w:rsidRPr="008E1F0A" w:rsidRDefault="007428D0" w:rsidP="007428D0">
            <w:pPr>
              <w:jc w:val="center"/>
              <w:rPr>
                <w:rFonts w:ascii="Arial" w:hAnsi="Arial" w:cs="Arial"/>
                <w:b/>
                <w:kern w:val="2"/>
                <w:sz w:val="22"/>
                <w:szCs w:val="22"/>
              </w:rPr>
            </w:pPr>
          </w:p>
        </w:tc>
      </w:tr>
      <w:tr w:rsidR="007428D0" w:rsidRPr="008E1F0A" w14:paraId="4A6F2D4D" w14:textId="77777777" w:rsidTr="00CA02A6">
        <w:trPr>
          <w:trHeight w:val="300"/>
        </w:trPr>
        <w:tc>
          <w:tcPr>
            <w:tcW w:w="2715" w:type="dxa"/>
          </w:tcPr>
          <w:p w14:paraId="431C9F07" w14:textId="77777777" w:rsidR="007428D0" w:rsidRDefault="007428D0" w:rsidP="007428D0">
            <w:pPr>
              <w:jc w:val="center"/>
              <w:rPr>
                <w:rFonts w:ascii="Arial" w:hAnsi="Arial" w:cs="Arial"/>
                <w:b/>
                <w:kern w:val="2"/>
                <w:sz w:val="22"/>
                <w:szCs w:val="22"/>
              </w:rPr>
            </w:pPr>
            <w:r w:rsidRPr="008E1F0A">
              <w:rPr>
                <w:rFonts w:ascii="Arial" w:hAnsi="Arial" w:cs="Arial"/>
                <w:b/>
                <w:kern w:val="2"/>
                <w:sz w:val="22"/>
                <w:szCs w:val="22"/>
              </w:rPr>
              <w:t>15.5. Priedas Nr. 5</w:t>
            </w:r>
          </w:p>
          <w:p w14:paraId="2156E075" w14:textId="77777777" w:rsidR="009E3CF4" w:rsidRDefault="009E3CF4" w:rsidP="009E3CF4">
            <w:pPr>
              <w:jc w:val="center"/>
              <w:rPr>
                <w:rFonts w:ascii="Arial" w:hAnsi="Arial" w:cs="Arial"/>
                <w:b/>
                <w:kern w:val="2"/>
                <w:sz w:val="22"/>
                <w:szCs w:val="22"/>
              </w:rPr>
            </w:pPr>
          </w:p>
          <w:p w14:paraId="4D537EF9" w14:textId="62BA54DF" w:rsidR="00B77680" w:rsidRPr="008E1F0A" w:rsidRDefault="009E3CF4" w:rsidP="009E3CF4">
            <w:pPr>
              <w:jc w:val="center"/>
              <w:rPr>
                <w:rFonts w:ascii="Arial" w:hAnsi="Arial" w:cs="Arial"/>
                <w:b/>
                <w:kern w:val="2"/>
                <w:sz w:val="22"/>
                <w:szCs w:val="22"/>
              </w:rPr>
            </w:pPr>
            <w:r w:rsidRPr="004C3BBB">
              <w:rPr>
                <w:rFonts w:ascii="Arial" w:hAnsi="Arial" w:cs="Arial"/>
                <w:b/>
                <w:kern w:val="2"/>
                <w:sz w:val="22"/>
                <w:szCs w:val="22"/>
              </w:rPr>
              <w:t xml:space="preserve">Annex </w:t>
            </w:r>
            <w:r>
              <w:rPr>
                <w:rFonts w:ascii="Arial" w:hAnsi="Arial" w:cs="Arial"/>
                <w:b/>
                <w:kern w:val="2"/>
                <w:sz w:val="22"/>
                <w:szCs w:val="22"/>
              </w:rPr>
              <w:t>5</w:t>
            </w:r>
          </w:p>
        </w:tc>
        <w:tc>
          <w:tcPr>
            <w:tcW w:w="6819" w:type="dxa"/>
            <w:gridSpan w:val="4"/>
          </w:tcPr>
          <w:p w14:paraId="173AEBA7" w14:textId="77777777" w:rsidR="007428D0" w:rsidRPr="008E1F0A" w:rsidRDefault="007428D0" w:rsidP="007428D0">
            <w:pPr>
              <w:jc w:val="center"/>
              <w:rPr>
                <w:rFonts w:ascii="Arial" w:hAnsi="Arial" w:cs="Arial"/>
                <w:b/>
                <w:kern w:val="2"/>
                <w:sz w:val="22"/>
                <w:szCs w:val="22"/>
              </w:rPr>
            </w:pPr>
          </w:p>
        </w:tc>
      </w:tr>
      <w:tr w:rsidR="007428D0" w:rsidRPr="008E1F0A" w14:paraId="2837E084" w14:textId="77777777" w:rsidTr="00833C29">
        <w:tc>
          <w:tcPr>
            <w:tcW w:w="9534" w:type="dxa"/>
            <w:gridSpan w:val="5"/>
          </w:tcPr>
          <w:p w14:paraId="2219FAC6" w14:textId="77777777" w:rsidR="007428D0" w:rsidRDefault="007428D0" w:rsidP="007428D0">
            <w:pPr>
              <w:jc w:val="center"/>
              <w:rPr>
                <w:rFonts w:ascii="Arial" w:hAnsi="Arial" w:cs="Arial"/>
                <w:b/>
                <w:kern w:val="2"/>
                <w:sz w:val="22"/>
                <w:szCs w:val="22"/>
              </w:rPr>
            </w:pPr>
            <w:r w:rsidRPr="008E1F0A">
              <w:rPr>
                <w:rFonts w:ascii="Arial" w:hAnsi="Arial" w:cs="Arial"/>
                <w:b/>
                <w:kern w:val="2"/>
                <w:sz w:val="22"/>
                <w:szCs w:val="22"/>
              </w:rPr>
              <w:t>16. ŠALIŲ ATSTOVŲ PARAŠAI</w:t>
            </w:r>
          </w:p>
          <w:p w14:paraId="28DC5E60" w14:textId="77777777" w:rsidR="007428D0" w:rsidRDefault="007428D0" w:rsidP="007428D0">
            <w:pPr>
              <w:jc w:val="center"/>
              <w:rPr>
                <w:rFonts w:ascii="Arial" w:hAnsi="Arial" w:cs="Arial"/>
                <w:b/>
                <w:kern w:val="2"/>
                <w:sz w:val="22"/>
                <w:szCs w:val="22"/>
              </w:rPr>
            </w:pPr>
          </w:p>
          <w:p w14:paraId="2629AF54" w14:textId="291D4B0A" w:rsidR="00200545" w:rsidRPr="008E1F0A" w:rsidRDefault="00200545" w:rsidP="007428D0">
            <w:pPr>
              <w:jc w:val="center"/>
              <w:rPr>
                <w:rFonts w:ascii="Arial" w:hAnsi="Arial" w:cs="Arial"/>
                <w:b/>
                <w:kern w:val="2"/>
                <w:sz w:val="22"/>
                <w:szCs w:val="22"/>
              </w:rPr>
            </w:pPr>
            <w:r w:rsidRPr="004C3BBB">
              <w:rPr>
                <w:rFonts w:ascii="Arial" w:hAnsi="Arial" w:cs="Arial"/>
                <w:b/>
                <w:kern w:val="2"/>
                <w:sz w:val="22"/>
                <w:szCs w:val="22"/>
              </w:rPr>
              <w:t>SIGNATURES OF REPRESENTATIVES OF THE PARTIES</w:t>
            </w:r>
          </w:p>
        </w:tc>
      </w:tr>
      <w:tr w:rsidR="007428D0" w:rsidRPr="008E1F0A" w14:paraId="6C47B617" w14:textId="77777777" w:rsidTr="00CA02A6">
        <w:tc>
          <w:tcPr>
            <w:tcW w:w="5242" w:type="dxa"/>
            <w:gridSpan w:val="2"/>
          </w:tcPr>
          <w:p w14:paraId="3EEE04CE" w14:textId="77777777" w:rsidR="007428D0" w:rsidRDefault="007428D0" w:rsidP="007428D0">
            <w:pPr>
              <w:jc w:val="center"/>
              <w:rPr>
                <w:rFonts w:ascii="Arial" w:hAnsi="Arial" w:cs="Arial"/>
                <w:b/>
                <w:kern w:val="2"/>
                <w:sz w:val="22"/>
                <w:szCs w:val="22"/>
              </w:rPr>
            </w:pPr>
            <w:r w:rsidRPr="008E1F0A">
              <w:rPr>
                <w:rFonts w:ascii="Arial" w:hAnsi="Arial" w:cs="Arial"/>
                <w:b/>
                <w:kern w:val="2"/>
                <w:sz w:val="22"/>
                <w:szCs w:val="22"/>
              </w:rPr>
              <w:t>PIRKĖJAS</w:t>
            </w:r>
          </w:p>
          <w:p w14:paraId="398C67B7" w14:textId="77777777" w:rsidR="007428D0" w:rsidRDefault="007428D0" w:rsidP="007428D0">
            <w:pPr>
              <w:jc w:val="center"/>
              <w:rPr>
                <w:rFonts w:ascii="Arial" w:hAnsi="Arial" w:cs="Arial"/>
                <w:b/>
                <w:kern w:val="2"/>
                <w:sz w:val="22"/>
                <w:szCs w:val="22"/>
              </w:rPr>
            </w:pPr>
          </w:p>
          <w:p w14:paraId="02ACE7DF" w14:textId="5A7398AB" w:rsidR="003166CF" w:rsidRPr="008E1F0A" w:rsidRDefault="003166CF" w:rsidP="007428D0">
            <w:pPr>
              <w:jc w:val="center"/>
              <w:rPr>
                <w:rFonts w:ascii="Arial" w:hAnsi="Arial" w:cs="Arial"/>
                <w:b/>
                <w:kern w:val="2"/>
                <w:sz w:val="22"/>
                <w:szCs w:val="22"/>
              </w:rPr>
            </w:pPr>
            <w:r>
              <w:rPr>
                <w:rFonts w:ascii="Arial" w:hAnsi="Arial" w:cs="Arial"/>
                <w:b/>
                <w:kern w:val="2"/>
                <w:sz w:val="22"/>
                <w:szCs w:val="22"/>
              </w:rPr>
              <w:t>PURCHASER</w:t>
            </w:r>
          </w:p>
        </w:tc>
        <w:tc>
          <w:tcPr>
            <w:tcW w:w="4292" w:type="dxa"/>
            <w:gridSpan w:val="3"/>
          </w:tcPr>
          <w:p w14:paraId="151F5B2B" w14:textId="77777777" w:rsidR="007428D0" w:rsidRDefault="007428D0" w:rsidP="007428D0">
            <w:pPr>
              <w:jc w:val="center"/>
              <w:rPr>
                <w:rFonts w:ascii="Arial" w:hAnsi="Arial" w:cs="Arial"/>
                <w:b/>
                <w:kern w:val="2"/>
                <w:sz w:val="22"/>
                <w:szCs w:val="22"/>
              </w:rPr>
            </w:pPr>
            <w:r w:rsidRPr="008E1F0A">
              <w:rPr>
                <w:rFonts w:ascii="Arial" w:hAnsi="Arial" w:cs="Arial"/>
                <w:b/>
                <w:kern w:val="2"/>
                <w:sz w:val="22"/>
                <w:szCs w:val="22"/>
              </w:rPr>
              <w:t>TIEKĖJAS</w:t>
            </w:r>
          </w:p>
          <w:p w14:paraId="7E17AD7A" w14:textId="77777777" w:rsidR="007428D0" w:rsidRDefault="007428D0" w:rsidP="007428D0">
            <w:pPr>
              <w:jc w:val="center"/>
              <w:rPr>
                <w:rFonts w:ascii="Arial" w:hAnsi="Arial" w:cs="Arial"/>
                <w:b/>
                <w:kern w:val="2"/>
                <w:sz w:val="22"/>
                <w:szCs w:val="22"/>
              </w:rPr>
            </w:pPr>
          </w:p>
          <w:p w14:paraId="3E48072A" w14:textId="6D672DA9" w:rsidR="009E69CC" w:rsidRPr="008E1F0A" w:rsidRDefault="009E69CC" w:rsidP="007428D0">
            <w:pPr>
              <w:jc w:val="center"/>
              <w:rPr>
                <w:rFonts w:ascii="Arial" w:hAnsi="Arial" w:cs="Arial"/>
                <w:b/>
                <w:kern w:val="2"/>
                <w:sz w:val="22"/>
                <w:szCs w:val="22"/>
              </w:rPr>
            </w:pPr>
            <w:r w:rsidRPr="004C3BBB">
              <w:rPr>
                <w:rFonts w:ascii="Arial" w:hAnsi="Arial" w:cs="Arial"/>
                <w:b/>
                <w:kern w:val="2"/>
                <w:sz w:val="22"/>
                <w:szCs w:val="22"/>
              </w:rPr>
              <w:t>SUPPLIER</w:t>
            </w:r>
          </w:p>
        </w:tc>
      </w:tr>
      <w:tr w:rsidR="007428D0" w:rsidRPr="008E1F0A" w14:paraId="36A3AAB1" w14:textId="77777777" w:rsidTr="00CA02A6">
        <w:tc>
          <w:tcPr>
            <w:tcW w:w="5242" w:type="dxa"/>
            <w:gridSpan w:val="2"/>
          </w:tcPr>
          <w:p w14:paraId="16218D6A" w14:textId="77777777" w:rsidR="007428D0" w:rsidRDefault="007428D0" w:rsidP="007428D0">
            <w:pPr>
              <w:jc w:val="center"/>
              <w:rPr>
                <w:rFonts w:ascii="Arial" w:hAnsi="Arial" w:cs="Arial"/>
                <w:color w:val="000000" w:themeColor="text1"/>
                <w:kern w:val="2"/>
                <w:sz w:val="22"/>
                <w:szCs w:val="22"/>
              </w:rPr>
            </w:pPr>
          </w:p>
          <w:p w14:paraId="203AD521" w14:textId="77777777" w:rsidR="007428D0" w:rsidRDefault="007428D0" w:rsidP="007428D0">
            <w:pPr>
              <w:jc w:val="center"/>
              <w:rPr>
                <w:rFonts w:ascii="Arial" w:hAnsi="Arial" w:cs="Arial"/>
                <w:color w:val="000000" w:themeColor="text1"/>
                <w:kern w:val="2"/>
                <w:sz w:val="22"/>
                <w:szCs w:val="22"/>
              </w:rPr>
            </w:pPr>
            <w:r w:rsidRPr="005A0480">
              <w:rPr>
                <w:rFonts w:ascii="Arial" w:hAnsi="Arial" w:cs="Arial"/>
                <w:color w:val="000000" w:themeColor="text1"/>
                <w:kern w:val="2"/>
                <w:sz w:val="22"/>
                <w:szCs w:val="22"/>
              </w:rPr>
              <w:t>Įgaliotojas darbuotojas</w:t>
            </w:r>
          </w:p>
          <w:p w14:paraId="75EF0414" w14:textId="77777777" w:rsidR="007428D0" w:rsidRDefault="007428D0" w:rsidP="007428D0">
            <w:pPr>
              <w:jc w:val="center"/>
              <w:rPr>
                <w:rFonts w:ascii="Arial" w:hAnsi="Arial" w:cs="Arial"/>
                <w:color w:val="4472C4"/>
                <w:kern w:val="2"/>
                <w:sz w:val="22"/>
                <w:szCs w:val="22"/>
              </w:rPr>
            </w:pPr>
          </w:p>
          <w:p w14:paraId="7D28BA73" w14:textId="77777777" w:rsidR="009E69CC" w:rsidRDefault="00150C7C" w:rsidP="00150C7C">
            <w:pPr>
              <w:jc w:val="center"/>
              <w:rPr>
                <w:rFonts w:ascii="Arial" w:hAnsi="Arial" w:cs="Arial"/>
                <w:color w:val="000000" w:themeColor="text1"/>
                <w:kern w:val="2"/>
                <w:sz w:val="22"/>
                <w:szCs w:val="22"/>
              </w:rPr>
            </w:pPr>
            <w:r w:rsidRPr="004C3BBB">
              <w:rPr>
                <w:rFonts w:ascii="Arial" w:hAnsi="Arial" w:cs="Arial"/>
                <w:color w:val="000000" w:themeColor="text1"/>
                <w:kern w:val="2"/>
                <w:sz w:val="22"/>
                <w:szCs w:val="22"/>
              </w:rPr>
              <w:t>Authorised employee</w:t>
            </w:r>
          </w:p>
          <w:p w14:paraId="0FFF338E" w14:textId="77777777" w:rsidR="00A66BB7" w:rsidRDefault="00A66BB7" w:rsidP="00150C7C">
            <w:pPr>
              <w:jc w:val="center"/>
              <w:rPr>
                <w:rFonts w:ascii="Arial" w:hAnsi="Arial" w:cs="Arial"/>
                <w:color w:val="000000" w:themeColor="text1"/>
                <w:kern w:val="2"/>
                <w:sz w:val="22"/>
                <w:szCs w:val="22"/>
              </w:rPr>
            </w:pPr>
          </w:p>
          <w:p w14:paraId="07648957" w14:textId="77777777" w:rsidR="00A66BB7" w:rsidRDefault="00A66BB7" w:rsidP="00150C7C">
            <w:pPr>
              <w:jc w:val="center"/>
              <w:rPr>
                <w:rFonts w:ascii="Arial" w:hAnsi="Arial" w:cs="Arial"/>
                <w:color w:val="000000" w:themeColor="text1"/>
                <w:kern w:val="2"/>
                <w:sz w:val="22"/>
                <w:szCs w:val="22"/>
              </w:rPr>
            </w:pPr>
          </w:p>
          <w:p w14:paraId="04D102B1" w14:textId="77777777" w:rsidR="00A66BB7" w:rsidRDefault="00A66BB7" w:rsidP="00150C7C">
            <w:pPr>
              <w:jc w:val="center"/>
              <w:rPr>
                <w:rFonts w:ascii="Arial" w:hAnsi="Arial" w:cs="Arial"/>
                <w:color w:val="000000" w:themeColor="text1"/>
                <w:kern w:val="2"/>
                <w:sz w:val="22"/>
                <w:szCs w:val="22"/>
              </w:rPr>
            </w:pPr>
          </w:p>
          <w:p w14:paraId="5E9794EC" w14:textId="77777777" w:rsidR="00A66BB7" w:rsidRDefault="00A66BB7" w:rsidP="00150C7C">
            <w:pPr>
              <w:jc w:val="center"/>
              <w:rPr>
                <w:rFonts w:ascii="Arial" w:hAnsi="Arial" w:cs="Arial"/>
                <w:color w:val="000000" w:themeColor="text1"/>
                <w:kern w:val="2"/>
                <w:sz w:val="22"/>
                <w:szCs w:val="22"/>
              </w:rPr>
            </w:pPr>
          </w:p>
          <w:p w14:paraId="3E9656E0" w14:textId="77777777" w:rsidR="00A66BB7" w:rsidRDefault="00A66BB7" w:rsidP="00150C7C">
            <w:pPr>
              <w:jc w:val="center"/>
              <w:rPr>
                <w:rFonts w:ascii="Arial" w:hAnsi="Arial" w:cs="Arial"/>
                <w:color w:val="000000" w:themeColor="text1"/>
                <w:kern w:val="2"/>
                <w:sz w:val="22"/>
                <w:szCs w:val="22"/>
              </w:rPr>
            </w:pPr>
          </w:p>
          <w:p w14:paraId="28A68850" w14:textId="77777777" w:rsidR="00A66BB7" w:rsidRDefault="00A66BB7" w:rsidP="00150C7C">
            <w:pPr>
              <w:jc w:val="center"/>
              <w:rPr>
                <w:rFonts w:ascii="Arial" w:hAnsi="Arial" w:cs="Arial"/>
                <w:color w:val="000000" w:themeColor="text1"/>
                <w:kern w:val="2"/>
                <w:sz w:val="22"/>
                <w:szCs w:val="22"/>
              </w:rPr>
            </w:pPr>
          </w:p>
          <w:p w14:paraId="7433E2DA" w14:textId="77777777" w:rsidR="00A66BB7" w:rsidRDefault="00A66BB7" w:rsidP="00150C7C">
            <w:pPr>
              <w:jc w:val="center"/>
              <w:rPr>
                <w:rFonts w:ascii="Arial" w:hAnsi="Arial" w:cs="Arial"/>
                <w:color w:val="000000" w:themeColor="text1"/>
                <w:kern w:val="2"/>
                <w:sz w:val="22"/>
                <w:szCs w:val="22"/>
              </w:rPr>
            </w:pPr>
          </w:p>
          <w:p w14:paraId="684A4737" w14:textId="77777777" w:rsidR="00A66BB7" w:rsidRDefault="00A66BB7" w:rsidP="00150C7C">
            <w:pPr>
              <w:jc w:val="center"/>
              <w:rPr>
                <w:rFonts w:ascii="Arial" w:hAnsi="Arial" w:cs="Arial"/>
                <w:color w:val="000000" w:themeColor="text1"/>
                <w:kern w:val="2"/>
                <w:sz w:val="22"/>
                <w:szCs w:val="22"/>
              </w:rPr>
            </w:pPr>
          </w:p>
          <w:p w14:paraId="4A68C57F" w14:textId="77777777" w:rsidR="00A66BB7" w:rsidRDefault="00A66BB7" w:rsidP="00150C7C">
            <w:pPr>
              <w:jc w:val="center"/>
              <w:rPr>
                <w:rFonts w:ascii="Arial" w:hAnsi="Arial" w:cs="Arial"/>
                <w:color w:val="000000" w:themeColor="text1"/>
                <w:kern w:val="2"/>
                <w:sz w:val="22"/>
                <w:szCs w:val="22"/>
              </w:rPr>
            </w:pPr>
          </w:p>
          <w:p w14:paraId="72790BA3" w14:textId="77777777" w:rsidR="00A66BB7" w:rsidRDefault="00A66BB7" w:rsidP="00150C7C">
            <w:pPr>
              <w:jc w:val="center"/>
              <w:rPr>
                <w:rFonts w:ascii="Arial" w:hAnsi="Arial" w:cs="Arial"/>
                <w:color w:val="000000" w:themeColor="text1"/>
                <w:kern w:val="2"/>
                <w:sz w:val="22"/>
                <w:szCs w:val="22"/>
              </w:rPr>
            </w:pPr>
          </w:p>
          <w:p w14:paraId="0C0F209E" w14:textId="7458F03F" w:rsidR="00A66BB7" w:rsidRPr="00150C7C" w:rsidRDefault="00A66BB7" w:rsidP="00150C7C">
            <w:pPr>
              <w:jc w:val="center"/>
              <w:rPr>
                <w:rFonts w:ascii="Arial" w:hAnsi="Arial" w:cs="Arial"/>
                <w:color w:val="000000" w:themeColor="text1"/>
                <w:kern w:val="2"/>
                <w:sz w:val="22"/>
                <w:szCs w:val="22"/>
              </w:rPr>
            </w:pPr>
          </w:p>
        </w:tc>
        <w:tc>
          <w:tcPr>
            <w:tcW w:w="4292" w:type="dxa"/>
            <w:gridSpan w:val="3"/>
          </w:tcPr>
          <w:p w14:paraId="3B6307C5" w14:textId="77777777" w:rsidR="007428D0" w:rsidRDefault="007428D0" w:rsidP="007428D0">
            <w:pPr>
              <w:jc w:val="center"/>
              <w:rPr>
                <w:rFonts w:ascii="Arial" w:hAnsi="Arial" w:cs="Arial"/>
                <w:color w:val="4472C4"/>
                <w:kern w:val="2"/>
                <w:sz w:val="22"/>
                <w:szCs w:val="22"/>
              </w:rPr>
            </w:pPr>
          </w:p>
          <w:p w14:paraId="6C55B1F6" w14:textId="77777777" w:rsidR="007428D0" w:rsidRDefault="007428D0" w:rsidP="007428D0">
            <w:pPr>
              <w:jc w:val="center"/>
              <w:rPr>
                <w:rFonts w:ascii="Arial" w:hAnsi="Arial" w:cs="Arial"/>
                <w:color w:val="000000" w:themeColor="text1"/>
                <w:kern w:val="2"/>
                <w:sz w:val="22"/>
                <w:szCs w:val="22"/>
              </w:rPr>
            </w:pPr>
            <w:r w:rsidRPr="005A0480">
              <w:rPr>
                <w:rFonts w:ascii="Arial" w:hAnsi="Arial" w:cs="Arial"/>
                <w:color w:val="000000" w:themeColor="text1"/>
                <w:kern w:val="2"/>
                <w:sz w:val="22"/>
                <w:szCs w:val="22"/>
              </w:rPr>
              <w:t>Įgaliotojas darbuotojas</w:t>
            </w:r>
          </w:p>
          <w:p w14:paraId="59BCC434" w14:textId="77777777" w:rsidR="00150C7C" w:rsidRDefault="00150C7C" w:rsidP="00150C7C">
            <w:pPr>
              <w:jc w:val="center"/>
              <w:rPr>
                <w:rFonts w:ascii="Arial" w:hAnsi="Arial" w:cs="Arial"/>
                <w:color w:val="000000" w:themeColor="text1"/>
                <w:kern w:val="2"/>
                <w:sz w:val="22"/>
                <w:szCs w:val="22"/>
              </w:rPr>
            </w:pPr>
          </w:p>
          <w:p w14:paraId="612DD726" w14:textId="265532D3" w:rsidR="007428D0" w:rsidRPr="00150C7C" w:rsidRDefault="00150C7C" w:rsidP="00150C7C">
            <w:pPr>
              <w:jc w:val="center"/>
              <w:rPr>
                <w:rFonts w:ascii="Arial" w:hAnsi="Arial" w:cs="Arial"/>
                <w:color w:val="000000" w:themeColor="text1"/>
                <w:kern w:val="2"/>
                <w:sz w:val="22"/>
                <w:szCs w:val="22"/>
              </w:rPr>
            </w:pPr>
            <w:r w:rsidRPr="004C3BBB">
              <w:rPr>
                <w:rFonts w:ascii="Arial" w:hAnsi="Arial" w:cs="Arial"/>
                <w:color w:val="000000" w:themeColor="text1"/>
                <w:kern w:val="2"/>
                <w:sz w:val="22"/>
                <w:szCs w:val="22"/>
              </w:rPr>
              <w:t>Authorised employee</w:t>
            </w:r>
          </w:p>
        </w:tc>
      </w:tr>
    </w:tbl>
    <w:p w14:paraId="7863C778" w14:textId="77777777" w:rsidR="00585288" w:rsidRDefault="00585288"/>
    <w:p w14:paraId="4CF8AEB3" w14:textId="77777777" w:rsidR="00585288" w:rsidRDefault="00585288"/>
    <w:p w14:paraId="24E677A1" w14:textId="77777777" w:rsidR="00A66BB7" w:rsidRPr="004C3BBB" w:rsidRDefault="00A66BB7" w:rsidP="00A66BB7">
      <w:pPr>
        <w:tabs>
          <w:tab w:val="left" w:pos="5400"/>
        </w:tabs>
        <w:jc w:val="center"/>
        <w:textAlignment w:val="center"/>
        <w:rPr>
          <w:rFonts w:ascii="Arial" w:hAnsi="Arial" w:cs="Arial"/>
          <w:sz w:val="22"/>
          <w:szCs w:val="22"/>
        </w:rPr>
      </w:pPr>
      <w:r w:rsidRPr="004C3BBB">
        <w:rPr>
          <w:rFonts w:ascii="Arial" w:hAnsi="Arial" w:cs="Arial"/>
          <w:b/>
          <w:bCs/>
          <w:sz w:val="22"/>
          <w:szCs w:val="22"/>
        </w:rPr>
        <w:t>______________</w:t>
      </w:r>
    </w:p>
    <w:p w14:paraId="37D2F96E" w14:textId="77777777" w:rsidR="00585288" w:rsidRDefault="00585288"/>
    <w:sectPr w:rsidR="00585288">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8E6362"/>
    <w:multiLevelType w:val="multilevel"/>
    <w:tmpl w:val="DAAC817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7EF72DDB"/>
    <w:multiLevelType w:val="multilevel"/>
    <w:tmpl w:val="CCEAE4D2"/>
    <w:lvl w:ilvl="0">
      <w:start w:val="1"/>
      <w:numFmt w:val="decimal"/>
      <w:lvlText w:val="%1."/>
      <w:lvlJc w:val="left"/>
      <w:pPr>
        <w:ind w:left="615" w:hanging="61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2069376491">
    <w:abstractNumId w:val="0"/>
  </w:num>
  <w:num w:numId="2" w16cid:durableId="17696901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288"/>
    <w:rsid w:val="00060920"/>
    <w:rsid w:val="000732EC"/>
    <w:rsid w:val="000743E7"/>
    <w:rsid w:val="00093390"/>
    <w:rsid w:val="000A15EB"/>
    <w:rsid w:val="000A3142"/>
    <w:rsid w:val="000A315E"/>
    <w:rsid w:val="000A332F"/>
    <w:rsid w:val="000F16E2"/>
    <w:rsid w:val="00115815"/>
    <w:rsid w:val="00124B7A"/>
    <w:rsid w:val="00141D27"/>
    <w:rsid w:val="00150C7C"/>
    <w:rsid w:val="00156FC5"/>
    <w:rsid w:val="0016424E"/>
    <w:rsid w:val="00175091"/>
    <w:rsid w:val="001901C7"/>
    <w:rsid w:val="00192659"/>
    <w:rsid w:val="0019354F"/>
    <w:rsid w:val="001B050D"/>
    <w:rsid w:val="001B7E02"/>
    <w:rsid w:val="001C55CC"/>
    <w:rsid w:val="001C6152"/>
    <w:rsid w:val="001D2E24"/>
    <w:rsid w:val="001D48EA"/>
    <w:rsid w:val="001F0B76"/>
    <w:rsid w:val="001F1A98"/>
    <w:rsid w:val="00200545"/>
    <w:rsid w:val="002034B4"/>
    <w:rsid w:val="00231FA2"/>
    <w:rsid w:val="0023568C"/>
    <w:rsid w:val="00260358"/>
    <w:rsid w:val="00267CE8"/>
    <w:rsid w:val="0028500B"/>
    <w:rsid w:val="002B035D"/>
    <w:rsid w:val="002B16AE"/>
    <w:rsid w:val="002B54FB"/>
    <w:rsid w:val="002B6358"/>
    <w:rsid w:val="002B782B"/>
    <w:rsid w:val="002C321A"/>
    <w:rsid w:val="002C72B8"/>
    <w:rsid w:val="00306022"/>
    <w:rsid w:val="003166CF"/>
    <w:rsid w:val="00320112"/>
    <w:rsid w:val="00331941"/>
    <w:rsid w:val="00331C99"/>
    <w:rsid w:val="003471C8"/>
    <w:rsid w:val="0039703F"/>
    <w:rsid w:val="003B2BEA"/>
    <w:rsid w:val="003B51A4"/>
    <w:rsid w:val="004239DD"/>
    <w:rsid w:val="004342E9"/>
    <w:rsid w:val="00453708"/>
    <w:rsid w:val="00462DD7"/>
    <w:rsid w:val="00472CFE"/>
    <w:rsid w:val="004B00ED"/>
    <w:rsid w:val="004B3D2E"/>
    <w:rsid w:val="004B7F1B"/>
    <w:rsid w:val="004E4CE0"/>
    <w:rsid w:val="004F5D42"/>
    <w:rsid w:val="004F6387"/>
    <w:rsid w:val="00524AEE"/>
    <w:rsid w:val="005432A6"/>
    <w:rsid w:val="005576C0"/>
    <w:rsid w:val="005760B3"/>
    <w:rsid w:val="00585288"/>
    <w:rsid w:val="005A117A"/>
    <w:rsid w:val="005D4D35"/>
    <w:rsid w:val="005E6595"/>
    <w:rsid w:val="0060002C"/>
    <w:rsid w:val="00636141"/>
    <w:rsid w:val="00694BDF"/>
    <w:rsid w:val="006F0789"/>
    <w:rsid w:val="0070428A"/>
    <w:rsid w:val="00736E37"/>
    <w:rsid w:val="00737876"/>
    <w:rsid w:val="007428D0"/>
    <w:rsid w:val="007678F0"/>
    <w:rsid w:val="00771FE2"/>
    <w:rsid w:val="00782A44"/>
    <w:rsid w:val="007A053A"/>
    <w:rsid w:val="007A447E"/>
    <w:rsid w:val="007B68C7"/>
    <w:rsid w:val="00820715"/>
    <w:rsid w:val="0082718C"/>
    <w:rsid w:val="00841E9B"/>
    <w:rsid w:val="00884EBC"/>
    <w:rsid w:val="00886F4E"/>
    <w:rsid w:val="00911080"/>
    <w:rsid w:val="00912414"/>
    <w:rsid w:val="00913681"/>
    <w:rsid w:val="00925447"/>
    <w:rsid w:val="00926852"/>
    <w:rsid w:val="00935590"/>
    <w:rsid w:val="00954677"/>
    <w:rsid w:val="00983B77"/>
    <w:rsid w:val="009A58F9"/>
    <w:rsid w:val="009E3CF4"/>
    <w:rsid w:val="009E69CC"/>
    <w:rsid w:val="00A17C37"/>
    <w:rsid w:val="00A42C48"/>
    <w:rsid w:val="00A43C73"/>
    <w:rsid w:val="00A516DD"/>
    <w:rsid w:val="00A52D7F"/>
    <w:rsid w:val="00A66BB7"/>
    <w:rsid w:val="00A67BD3"/>
    <w:rsid w:val="00A7430A"/>
    <w:rsid w:val="00A82077"/>
    <w:rsid w:val="00A835E7"/>
    <w:rsid w:val="00A842AC"/>
    <w:rsid w:val="00A864D4"/>
    <w:rsid w:val="00A97EA0"/>
    <w:rsid w:val="00AA7F2F"/>
    <w:rsid w:val="00AB62E8"/>
    <w:rsid w:val="00AD4FDC"/>
    <w:rsid w:val="00AF3E45"/>
    <w:rsid w:val="00B04A39"/>
    <w:rsid w:val="00B36661"/>
    <w:rsid w:val="00B45BF2"/>
    <w:rsid w:val="00B55CA9"/>
    <w:rsid w:val="00B568A3"/>
    <w:rsid w:val="00B77680"/>
    <w:rsid w:val="00B84CEA"/>
    <w:rsid w:val="00B95600"/>
    <w:rsid w:val="00BA5447"/>
    <w:rsid w:val="00BC2E49"/>
    <w:rsid w:val="00BC2F1D"/>
    <w:rsid w:val="00BE1842"/>
    <w:rsid w:val="00BF7DF0"/>
    <w:rsid w:val="00C05035"/>
    <w:rsid w:val="00C113F1"/>
    <w:rsid w:val="00C62443"/>
    <w:rsid w:val="00CA02A6"/>
    <w:rsid w:val="00CB32ED"/>
    <w:rsid w:val="00CF4261"/>
    <w:rsid w:val="00D210AF"/>
    <w:rsid w:val="00D23152"/>
    <w:rsid w:val="00D45CB6"/>
    <w:rsid w:val="00D66773"/>
    <w:rsid w:val="00D72F0F"/>
    <w:rsid w:val="00DB7D68"/>
    <w:rsid w:val="00DF7B74"/>
    <w:rsid w:val="00E26764"/>
    <w:rsid w:val="00E27632"/>
    <w:rsid w:val="00E301BD"/>
    <w:rsid w:val="00E45261"/>
    <w:rsid w:val="00E63BA3"/>
    <w:rsid w:val="00E66755"/>
    <w:rsid w:val="00E90F14"/>
    <w:rsid w:val="00E95060"/>
    <w:rsid w:val="00EC1568"/>
    <w:rsid w:val="00EF4D4E"/>
    <w:rsid w:val="00F20645"/>
    <w:rsid w:val="00F20AB8"/>
    <w:rsid w:val="00F21E7C"/>
    <w:rsid w:val="00F34119"/>
    <w:rsid w:val="00F472B2"/>
    <w:rsid w:val="00F51805"/>
    <w:rsid w:val="00F614F8"/>
    <w:rsid w:val="00F80BA6"/>
    <w:rsid w:val="00F8186A"/>
    <w:rsid w:val="00F93B49"/>
    <w:rsid w:val="00FE7830"/>
    <w:rsid w:val="00FF0158"/>
    <w:rsid w:val="00FF231F"/>
    <w:rsid w:val="00FF5C8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5EF90"/>
  <w15:chartTrackingRefBased/>
  <w15:docId w15:val="{FB068333-DF76-44E6-91E2-8ECF6EF28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5288"/>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585288"/>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85288"/>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85288"/>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85288"/>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585288"/>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585288"/>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585288"/>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585288"/>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585288"/>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2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852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852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52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52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52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52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52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5288"/>
    <w:rPr>
      <w:rFonts w:eastAsiaTheme="majorEastAsia" w:cstheme="majorBidi"/>
      <w:color w:val="272727" w:themeColor="text1" w:themeTint="D8"/>
    </w:rPr>
  </w:style>
  <w:style w:type="paragraph" w:styleId="Title">
    <w:name w:val="Title"/>
    <w:basedOn w:val="Normal"/>
    <w:next w:val="Normal"/>
    <w:link w:val="TitleChar"/>
    <w:uiPriority w:val="10"/>
    <w:qFormat/>
    <w:rsid w:val="00585288"/>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852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5288"/>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852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5288"/>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585288"/>
    <w:rPr>
      <w:i/>
      <w:iCs/>
      <w:color w:val="404040" w:themeColor="text1" w:themeTint="BF"/>
    </w:rPr>
  </w:style>
  <w:style w:type="paragraph" w:styleId="ListParagraph">
    <w:name w:val="List Paragraph"/>
    <w:basedOn w:val="Normal"/>
    <w:uiPriority w:val="34"/>
    <w:qFormat/>
    <w:rsid w:val="00585288"/>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585288"/>
    <w:rPr>
      <w:i/>
      <w:iCs/>
      <w:color w:val="0F4761" w:themeColor="accent1" w:themeShade="BF"/>
    </w:rPr>
  </w:style>
  <w:style w:type="paragraph" w:styleId="IntenseQuote">
    <w:name w:val="Intense Quote"/>
    <w:basedOn w:val="Normal"/>
    <w:next w:val="Normal"/>
    <w:link w:val="IntenseQuoteChar"/>
    <w:uiPriority w:val="30"/>
    <w:qFormat/>
    <w:rsid w:val="00585288"/>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585288"/>
    <w:rPr>
      <w:i/>
      <w:iCs/>
      <w:color w:val="0F4761" w:themeColor="accent1" w:themeShade="BF"/>
    </w:rPr>
  </w:style>
  <w:style w:type="character" w:styleId="IntenseReference">
    <w:name w:val="Intense Reference"/>
    <w:basedOn w:val="DefaultParagraphFont"/>
    <w:uiPriority w:val="32"/>
    <w:qFormat/>
    <w:rsid w:val="0058528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C0865-A26E-4E9E-88B9-CFE12FDA2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16</Pages>
  <Words>18570</Words>
  <Characters>10586</Characters>
  <Application>Microsoft Office Word</Application>
  <DocSecurity>0</DocSecurity>
  <Lines>88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Paplauskas</dc:creator>
  <cp:keywords/>
  <dc:description/>
  <cp:lastModifiedBy>Paulius Paplauskas</cp:lastModifiedBy>
  <cp:revision>159</cp:revision>
  <dcterms:created xsi:type="dcterms:W3CDTF">2025-05-27T07:10:00Z</dcterms:created>
  <dcterms:modified xsi:type="dcterms:W3CDTF">2025-06-13T10:05:00Z</dcterms:modified>
</cp:coreProperties>
</file>